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20" w:rsidRPr="009C0120" w:rsidRDefault="009C0120">
      <w:pPr>
        <w:pStyle w:val="ConsPlusTitle"/>
        <w:jc w:val="center"/>
        <w:outlineLvl w:val="0"/>
        <w:rPr>
          <w:rFonts w:ascii="PT Astra Serif" w:hAnsi="PT Astra Serif"/>
          <w:color w:val="000000" w:themeColor="text1"/>
          <w:sz w:val="24"/>
          <w:szCs w:val="24"/>
        </w:rPr>
      </w:pPr>
      <w:r w:rsidRPr="009C0120">
        <w:rPr>
          <w:rFonts w:ascii="PT Astra Serif" w:hAnsi="PT Astra Serif"/>
          <w:color w:val="000000" w:themeColor="text1"/>
          <w:sz w:val="24"/>
          <w:szCs w:val="24"/>
        </w:rPr>
        <w:t>ПРАВИТЕЛЬСТВО УЛЬЯНОВСКОЙ ОБЛАСТИ</w:t>
      </w:r>
    </w:p>
    <w:p w:rsidR="009C0120" w:rsidRPr="009C0120" w:rsidRDefault="009C0120">
      <w:pPr>
        <w:pStyle w:val="ConsPlusTitle"/>
        <w:jc w:val="both"/>
        <w:rPr>
          <w:rFonts w:ascii="PT Astra Serif" w:hAnsi="PT Astra Serif"/>
          <w:color w:val="000000" w:themeColor="text1"/>
          <w:sz w:val="24"/>
          <w:szCs w:val="24"/>
        </w:rPr>
      </w:pP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ПОСТАНОВЛЕНИЕ</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от 24 марта 2022 г. N 133-П</w:t>
      </w:r>
    </w:p>
    <w:p w:rsidR="009C0120" w:rsidRPr="009C0120" w:rsidRDefault="009C0120">
      <w:pPr>
        <w:pStyle w:val="ConsPlusTitle"/>
        <w:jc w:val="both"/>
        <w:rPr>
          <w:rFonts w:ascii="PT Astra Serif" w:hAnsi="PT Astra Serif"/>
          <w:color w:val="000000" w:themeColor="text1"/>
          <w:sz w:val="24"/>
          <w:szCs w:val="24"/>
        </w:rPr>
      </w:pP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ОБ УТВЕРЖДЕНИИ ПРАВИЛ ПРЕДОСТАВЛЕНИЯ </w:t>
      </w:r>
      <w:proofErr w:type="gramStart"/>
      <w:r w:rsidRPr="009C0120">
        <w:rPr>
          <w:rFonts w:ascii="PT Astra Serif" w:hAnsi="PT Astra Serif"/>
          <w:color w:val="000000" w:themeColor="text1"/>
          <w:sz w:val="24"/>
          <w:szCs w:val="24"/>
        </w:rPr>
        <w:t>СЕЛЬСКОХОЗЯЙСТВЕННЫМ</w:t>
      </w:r>
      <w:proofErr w:type="gramEnd"/>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ТОВАРОПРОИЗВОДИТЕЛЯМ СУБСИДИЙ ИЗ ОБЛАСТНОГО БЮДЖЕТА</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УЛЬЯНОВСКОЙ ОБЛАСТИ В ЦЕЛЯХ ВОЗМЕЩЕНИЯ ЧАСТИ ИХ ЗАТРАТ,</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СВЯЗАННЫХ С ПРОВЕДЕНИЕМ МЕРОПРИЯТИЙ, НАПРАВЛЕННЫХ</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НА РАЗВИТИЕ МЕЛИОРАЦИИ ЗЕМЕЛЬ </w:t>
      </w:r>
      <w:proofErr w:type="gramStart"/>
      <w:r w:rsidRPr="009C0120">
        <w:rPr>
          <w:rFonts w:ascii="PT Astra Serif" w:hAnsi="PT Astra Serif"/>
          <w:color w:val="000000" w:themeColor="text1"/>
          <w:sz w:val="24"/>
          <w:szCs w:val="24"/>
        </w:rPr>
        <w:t>СЕЛЬСКОХОЗЯЙСТВЕННОГО</w:t>
      </w:r>
      <w:proofErr w:type="gramEnd"/>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НАЗНАЧЕНИЯ И ЭФФЕКТИВНОЕ ВОВЛЕЧЕНИЕ В ОБОРОТ ЗЕМЕЛЬ</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СЕЛЬСКОХОЗЯЙСТВЕННОГО НАЗНАЧЕНИЯ</w:t>
      </w:r>
    </w:p>
    <w:p w:rsidR="009C0120" w:rsidRPr="009C0120" w:rsidRDefault="009C0120">
      <w:pPr>
        <w:pStyle w:val="ConsPlusNormal"/>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9C0120" w:rsidRPr="009C01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120" w:rsidRPr="009C0120" w:rsidRDefault="009C0120">
            <w:pPr>
              <w:pStyle w:val="ConsPlusNormal"/>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C0120" w:rsidRPr="009C0120" w:rsidRDefault="009C0120">
            <w:pPr>
              <w:pStyle w:val="ConsPlusNormal"/>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C0120" w:rsidRPr="009C0120" w:rsidRDefault="009C0120">
            <w:pPr>
              <w:pStyle w:val="ConsPlusNormal"/>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Список изменяющих документов</w:t>
            </w:r>
          </w:p>
          <w:p w:rsidR="009C0120" w:rsidRPr="009C0120" w:rsidRDefault="009C0120">
            <w:pPr>
              <w:pStyle w:val="ConsPlusNormal"/>
              <w:jc w:val="center"/>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(в ред. постановлений Правительства Ульяновской области</w:t>
            </w:r>
            <w:proofErr w:type="gramEnd"/>
          </w:p>
          <w:p w:rsidR="009C0120" w:rsidRPr="009C0120" w:rsidRDefault="009C0120">
            <w:pPr>
              <w:pStyle w:val="ConsPlusNormal"/>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от 21.07.2022 </w:t>
            </w:r>
            <w:hyperlink r:id="rId4">
              <w:r w:rsidRPr="009C0120">
                <w:rPr>
                  <w:rFonts w:ascii="PT Astra Serif" w:hAnsi="PT Astra Serif"/>
                  <w:color w:val="000000" w:themeColor="text1"/>
                  <w:sz w:val="24"/>
                  <w:szCs w:val="24"/>
                </w:rPr>
                <w:t>N 418-П</w:t>
              </w:r>
            </w:hyperlink>
            <w:r w:rsidRPr="009C0120">
              <w:rPr>
                <w:rFonts w:ascii="PT Astra Serif" w:hAnsi="PT Astra Serif"/>
                <w:color w:val="000000" w:themeColor="text1"/>
                <w:sz w:val="24"/>
                <w:szCs w:val="24"/>
              </w:rPr>
              <w:t xml:space="preserve">, от 21.12.2022 </w:t>
            </w:r>
            <w:hyperlink r:id="rId5">
              <w:r w:rsidRPr="009C0120">
                <w:rPr>
                  <w:rFonts w:ascii="PT Astra Serif" w:hAnsi="PT Astra Serif"/>
                  <w:color w:val="000000" w:themeColor="text1"/>
                  <w:sz w:val="24"/>
                  <w:szCs w:val="24"/>
                </w:rPr>
                <w:t>N 775-П</w:t>
              </w:r>
            </w:hyperlink>
            <w:r w:rsidRPr="009C0120">
              <w:rPr>
                <w:rFonts w:ascii="PT Astra Serif" w:hAnsi="PT Astra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0120" w:rsidRPr="009C0120" w:rsidRDefault="009C0120">
            <w:pPr>
              <w:pStyle w:val="ConsPlusNormal"/>
              <w:rPr>
                <w:rFonts w:ascii="PT Astra Serif" w:hAnsi="PT Astra Serif"/>
                <w:color w:val="000000" w:themeColor="text1"/>
                <w:sz w:val="24"/>
                <w:szCs w:val="24"/>
              </w:rPr>
            </w:pPr>
          </w:p>
        </w:tc>
      </w:tr>
    </w:tbl>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 xml:space="preserve">В соответствии со </w:t>
      </w:r>
      <w:hyperlink r:id="rId6">
        <w:r w:rsidRPr="009C0120">
          <w:rPr>
            <w:rFonts w:ascii="PT Astra Serif" w:hAnsi="PT Astra Serif"/>
            <w:color w:val="000000" w:themeColor="text1"/>
            <w:sz w:val="24"/>
            <w:szCs w:val="24"/>
          </w:rPr>
          <w:t>статьей 78</w:t>
        </w:r>
      </w:hyperlink>
      <w:r w:rsidRPr="009C0120">
        <w:rPr>
          <w:rFonts w:ascii="PT Astra Serif" w:hAnsi="PT Astra Serif"/>
          <w:color w:val="000000" w:themeColor="text1"/>
          <w:sz w:val="24"/>
          <w:szCs w:val="24"/>
        </w:rPr>
        <w:t xml:space="preserve"> Бюджетного кодекса Российской Федерации, в целях обеспечения реализации Государственной </w:t>
      </w:r>
      <w:hyperlink r:id="rId7">
        <w:r w:rsidRPr="009C0120">
          <w:rPr>
            <w:rFonts w:ascii="PT Astra Serif" w:hAnsi="PT Astra Serif"/>
            <w:color w:val="000000" w:themeColor="text1"/>
            <w:sz w:val="24"/>
            <w:szCs w:val="24"/>
          </w:rPr>
          <w:t>программы</w:t>
        </w:r>
      </w:hyperlink>
      <w:r w:rsidRPr="009C0120">
        <w:rPr>
          <w:rFonts w:ascii="PT Astra Serif" w:hAnsi="PT Astra Serif"/>
          <w:color w:val="000000" w:themeColor="text1"/>
          <w:sz w:val="24"/>
          <w:szCs w:val="24"/>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регионального проекта "Экспорт продукции АПК в Ульяновской</w:t>
      </w:r>
      <w:proofErr w:type="gramEnd"/>
      <w:r w:rsidRPr="009C0120">
        <w:rPr>
          <w:rFonts w:ascii="PT Astra Serif" w:hAnsi="PT Astra Serif"/>
          <w:color w:val="000000" w:themeColor="text1"/>
          <w:sz w:val="24"/>
          <w:szCs w:val="24"/>
        </w:rPr>
        <w:t xml:space="preserve"> </w:t>
      </w:r>
      <w:proofErr w:type="gramStart"/>
      <w:r w:rsidRPr="009C0120">
        <w:rPr>
          <w:rFonts w:ascii="PT Astra Serif" w:hAnsi="PT Astra Serif"/>
          <w:color w:val="000000" w:themeColor="text1"/>
          <w:sz w:val="24"/>
          <w:szCs w:val="24"/>
        </w:rPr>
        <w:t xml:space="preserve">области", направленного на достижение целей, показателей и результатов реализации федерального </w:t>
      </w:r>
      <w:hyperlink r:id="rId8">
        <w:r w:rsidRPr="009C0120">
          <w:rPr>
            <w:rFonts w:ascii="PT Astra Serif" w:hAnsi="PT Astra Serif"/>
            <w:color w:val="000000" w:themeColor="text1"/>
            <w:sz w:val="24"/>
            <w:szCs w:val="24"/>
          </w:rPr>
          <w:t>проекта</w:t>
        </w:r>
      </w:hyperlink>
      <w:r w:rsidRPr="009C0120">
        <w:rPr>
          <w:rFonts w:ascii="PT Astra Serif" w:hAnsi="PT Astra Serif"/>
          <w:color w:val="000000" w:themeColor="text1"/>
          <w:sz w:val="24"/>
          <w:szCs w:val="24"/>
        </w:rPr>
        <w:t xml:space="preserve"> "Экспорт продукции АПК", и в соответствии с государственной </w:t>
      </w:r>
      <w:hyperlink r:id="rId9">
        <w:r w:rsidRPr="009C0120">
          <w:rPr>
            <w:rFonts w:ascii="PT Astra Serif" w:hAnsi="PT Astra Serif"/>
            <w:color w:val="000000" w:themeColor="text1"/>
            <w:sz w:val="24"/>
            <w:szCs w:val="24"/>
          </w:rPr>
          <w:t>программой</w:t>
        </w:r>
      </w:hyperlink>
      <w:r w:rsidRPr="009C0120">
        <w:rPr>
          <w:rFonts w:ascii="PT Astra Serif" w:hAnsi="PT Astra Serif"/>
          <w:color w:val="000000" w:themeColor="text1"/>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w:t>
      </w:r>
      <w:proofErr w:type="gramEnd"/>
      <w:r w:rsidRPr="009C0120">
        <w:rPr>
          <w:rFonts w:ascii="PT Astra Serif" w:hAnsi="PT Astra Serif"/>
          <w:color w:val="000000" w:themeColor="text1"/>
          <w:sz w:val="24"/>
          <w:szCs w:val="24"/>
        </w:rPr>
        <w:t xml:space="preserve">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 Утвердить:</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1.1. </w:t>
      </w:r>
      <w:hyperlink w:anchor="P36">
        <w:r w:rsidRPr="009C0120">
          <w:rPr>
            <w:rFonts w:ascii="PT Astra Serif" w:hAnsi="PT Astra Serif"/>
            <w:color w:val="000000" w:themeColor="text1"/>
            <w:sz w:val="24"/>
            <w:szCs w:val="24"/>
          </w:rPr>
          <w:t>Правила</w:t>
        </w:r>
      </w:hyperlink>
      <w:r w:rsidRPr="009C0120">
        <w:rPr>
          <w:rFonts w:ascii="PT Astra Serif" w:hAnsi="PT Astra Serif"/>
          <w:color w:val="000000" w:themeColor="text1"/>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гидромелиоративных, </w:t>
      </w:r>
      <w:proofErr w:type="spellStart"/>
      <w:r w:rsidRPr="009C0120">
        <w:rPr>
          <w:rFonts w:ascii="PT Astra Serif" w:hAnsi="PT Astra Serif"/>
          <w:color w:val="000000" w:themeColor="text1"/>
          <w:sz w:val="24"/>
          <w:szCs w:val="24"/>
        </w:rPr>
        <w:t>культуртехнических</w:t>
      </w:r>
      <w:proofErr w:type="spellEnd"/>
      <w:r w:rsidRPr="009C0120">
        <w:rPr>
          <w:rFonts w:ascii="PT Astra Serif" w:hAnsi="PT Astra Serif"/>
          <w:color w:val="000000" w:themeColor="text1"/>
          <w:sz w:val="24"/>
          <w:szCs w:val="24"/>
        </w:rPr>
        <w:t xml:space="preserve">, </w:t>
      </w:r>
      <w:proofErr w:type="spellStart"/>
      <w:r w:rsidRPr="009C0120">
        <w:rPr>
          <w:rFonts w:ascii="PT Astra Serif" w:hAnsi="PT Astra Serif"/>
          <w:color w:val="000000" w:themeColor="text1"/>
          <w:sz w:val="24"/>
          <w:szCs w:val="24"/>
        </w:rPr>
        <w:t>агролесомелиоративных</w:t>
      </w:r>
      <w:proofErr w:type="spellEnd"/>
      <w:r w:rsidRPr="009C0120">
        <w:rPr>
          <w:rFonts w:ascii="PT Astra Serif" w:hAnsi="PT Astra Serif"/>
          <w:color w:val="000000" w:themeColor="text1"/>
          <w:sz w:val="24"/>
          <w:szCs w:val="24"/>
        </w:rPr>
        <w:t xml:space="preserve"> и фитомелиоративных мероприятий, а также мероприятий в области известкования кислых почв на пашне (приложение N 1).</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1.2. </w:t>
      </w:r>
      <w:hyperlink w:anchor="P228">
        <w:r w:rsidRPr="009C0120">
          <w:rPr>
            <w:rFonts w:ascii="PT Astra Serif" w:hAnsi="PT Astra Serif"/>
            <w:color w:val="000000" w:themeColor="text1"/>
            <w:sz w:val="24"/>
            <w:szCs w:val="24"/>
          </w:rPr>
          <w:t>Правила</w:t>
        </w:r>
      </w:hyperlink>
      <w:r w:rsidRPr="009C0120">
        <w:rPr>
          <w:rFonts w:ascii="PT Astra Serif" w:hAnsi="PT Astra Serif"/>
          <w:color w:val="000000" w:themeColor="text1"/>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на реализацию проектов мелиорации в рамках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w:t>
      </w:r>
      <w:hyperlink r:id="rId10">
        <w:r w:rsidRPr="009C0120">
          <w:rPr>
            <w:rFonts w:ascii="PT Astra Serif" w:hAnsi="PT Astra Serif"/>
            <w:color w:val="000000" w:themeColor="text1"/>
            <w:sz w:val="24"/>
            <w:szCs w:val="24"/>
          </w:rPr>
          <w:t>проекта</w:t>
        </w:r>
      </w:hyperlink>
      <w:r w:rsidRPr="009C0120">
        <w:rPr>
          <w:rFonts w:ascii="PT Astra Serif" w:hAnsi="PT Astra Serif"/>
          <w:color w:val="000000" w:themeColor="text1"/>
          <w:sz w:val="24"/>
          <w:szCs w:val="24"/>
        </w:rPr>
        <w:t xml:space="preserve"> "Экспорт продукции АПК" (приложение N 2).</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2. Настоящее постановление вступает в силу на следующий день после дня его официального опубликования.</w:t>
      </w: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right"/>
        <w:rPr>
          <w:rFonts w:ascii="PT Astra Serif" w:hAnsi="PT Astra Serif"/>
          <w:color w:val="000000" w:themeColor="text1"/>
          <w:sz w:val="24"/>
          <w:szCs w:val="24"/>
        </w:rPr>
      </w:pPr>
      <w:r w:rsidRPr="009C0120">
        <w:rPr>
          <w:rFonts w:ascii="PT Astra Serif" w:hAnsi="PT Astra Serif"/>
          <w:color w:val="000000" w:themeColor="text1"/>
          <w:sz w:val="24"/>
          <w:szCs w:val="24"/>
        </w:rPr>
        <w:t>Председатель</w:t>
      </w:r>
    </w:p>
    <w:p w:rsidR="009C0120" w:rsidRPr="009C0120" w:rsidRDefault="009C0120">
      <w:pPr>
        <w:pStyle w:val="ConsPlusNormal"/>
        <w:jc w:val="right"/>
        <w:rPr>
          <w:rFonts w:ascii="PT Astra Serif" w:hAnsi="PT Astra Serif"/>
          <w:color w:val="000000" w:themeColor="text1"/>
          <w:sz w:val="24"/>
          <w:szCs w:val="24"/>
        </w:rPr>
      </w:pPr>
      <w:r w:rsidRPr="009C0120">
        <w:rPr>
          <w:rFonts w:ascii="PT Astra Serif" w:hAnsi="PT Astra Serif"/>
          <w:color w:val="000000" w:themeColor="text1"/>
          <w:sz w:val="24"/>
          <w:szCs w:val="24"/>
        </w:rPr>
        <w:t>Правительства Ульяновской области</w:t>
      </w:r>
    </w:p>
    <w:p w:rsidR="009C0120" w:rsidRPr="009C0120" w:rsidRDefault="009C0120">
      <w:pPr>
        <w:pStyle w:val="ConsPlusNormal"/>
        <w:jc w:val="right"/>
        <w:rPr>
          <w:rFonts w:ascii="PT Astra Serif" w:hAnsi="PT Astra Serif"/>
          <w:color w:val="000000" w:themeColor="text1"/>
          <w:sz w:val="24"/>
          <w:szCs w:val="24"/>
        </w:rPr>
      </w:pPr>
      <w:r w:rsidRPr="009C0120">
        <w:rPr>
          <w:rFonts w:ascii="PT Astra Serif" w:hAnsi="PT Astra Serif"/>
          <w:color w:val="000000" w:themeColor="text1"/>
          <w:sz w:val="24"/>
          <w:szCs w:val="24"/>
        </w:rPr>
        <w:lastRenderedPageBreak/>
        <w:t>В.Н.РАЗУМКОВ</w:t>
      </w: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right"/>
        <w:outlineLvl w:val="0"/>
        <w:rPr>
          <w:rFonts w:ascii="PT Astra Serif" w:hAnsi="PT Astra Serif"/>
          <w:color w:val="000000" w:themeColor="text1"/>
          <w:sz w:val="24"/>
          <w:szCs w:val="24"/>
        </w:rPr>
      </w:pPr>
      <w:r w:rsidRPr="009C0120">
        <w:rPr>
          <w:rFonts w:ascii="PT Astra Serif" w:hAnsi="PT Astra Serif"/>
          <w:color w:val="000000" w:themeColor="text1"/>
          <w:sz w:val="24"/>
          <w:szCs w:val="24"/>
        </w:rPr>
        <w:t>Приложение N 1</w:t>
      </w:r>
    </w:p>
    <w:p w:rsidR="009C0120" w:rsidRPr="009C0120" w:rsidRDefault="009C0120">
      <w:pPr>
        <w:pStyle w:val="ConsPlusNormal"/>
        <w:jc w:val="right"/>
        <w:rPr>
          <w:rFonts w:ascii="PT Astra Serif" w:hAnsi="PT Astra Serif"/>
          <w:color w:val="000000" w:themeColor="text1"/>
          <w:sz w:val="24"/>
          <w:szCs w:val="24"/>
        </w:rPr>
      </w:pPr>
      <w:r w:rsidRPr="009C0120">
        <w:rPr>
          <w:rFonts w:ascii="PT Astra Serif" w:hAnsi="PT Astra Serif"/>
          <w:color w:val="000000" w:themeColor="text1"/>
          <w:sz w:val="24"/>
          <w:szCs w:val="24"/>
        </w:rPr>
        <w:t>к постановлению</w:t>
      </w:r>
    </w:p>
    <w:p w:rsidR="009C0120" w:rsidRPr="009C0120" w:rsidRDefault="009C0120">
      <w:pPr>
        <w:pStyle w:val="ConsPlusNormal"/>
        <w:jc w:val="right"/>
        <w:rPr>
          <w:rFonts w:ascii="PT Astra Serif" w:hAnsi="PT Astra Serif"/>
          <w:color w:val="000000" w:themeColor="text1"/>
          <w:sz w:val="24"/>
          <w:szCs w:val="24"/>
        </w:rPr>
      </w:pPr>
      <w:r w:rsidRPr="009C0120">
        <w:rPr>
          <w:rFonts w:ascii="PT Astra Serif" w:hAnsi="PT Astra Serif"/>
          <w:color w:val="000000" w:themeColor="text1"/>
          <w:sz w:val="24"/>
          <w:szCs w:val="24"/>
        </w:rPr>
        <w:t>Правительства Ульяновской области</w:t>
      </w:r>
    </w:p>
    <w:p w:rsidR="009C0120" w:rsidRPr="009C0120" w:rsidRDefault="009C0120">
      <w:pPr>
        <w:pStyle w:val="ConsPlusNormal"/>
        <w:jc w:val="right"/>
        <w:rPr>
          <w:rFonts w:ascii="PT Astra Serif" w:hAnsi="PT Astra Serif"/>
          <w:color w:val="000000" w:themeColor="text1"/>
          <w:sz w:val="24"/>
          <w:szCs w:val="24"/>
        </w:rPr>
      </w:pPr>
      <w:r w:rsidRPr="009C0120">
        <w:rPr>
          <w:rFonts w:ascii="PT Astra Serif" w:hAnsi="PT Astra Serif"/>
          <w:color w:val="000000" w:themeColor="text1"/>
          <w:sz w:val="24"/>
          <w:szCs w:val="24"/>
        </w:rPr>
        <w:t>от 24 марта 2022 г. N 133-П</w:t>
      </w: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Title"/>
        <w:jc w:val="center"/>
        <w:rPr>
          <w:rFonts w:ascii="PT Astra Serif" w:hAnsi="PT Astra Serif"/>
          <w:color w:val="000000" w:themeColor="text1"/>
          <w:sz w:val="24"/>
          <w:szCs w:val="24"/>
        </w:rPr>
      </w:pPr>
      <w:bookmarkStart w:id="0" w:name="P36"/>
      <w:bookmarkEnd w:id="0"/>
      <w:r w:rsidRPr="009C0120">
        <w:rPr>
          <w:rFonts w:ascii="PT Astra Serif" w:hAnsi="PT Astra Serif"/>
          <w:color w:val="000000" w:themeColor="text1"/>
          <w:sz w:val="24"/>
          <w:szCs w:val="24"/>
        </w:rPr>
        <w:t>ПРАВИЛА</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ПРЕДОСТАВЛЕНИЯ СЕЛЬСКОХОЗЯЙСТВЕННЫМ ТОВАРОПРОИЗВОДИТЕЛЯМ</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СУБСИДИЙ ИЗ ОБЛАСТНОГО БЮДЖЕТА УЛЬЯНОВСКОЙ ОБЛАСТИ В ЦЕЛЯХ</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ВОЗМЕЩЕНИЯ ЧАСТИ ИХ ЗАТРАТ, СВЯЗАННЫХ С ПРОВЕДЕНИЕМ</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ГИДРОМЕЛИОРАТИВНЫХ, КУЛЬТУРТЕХНИЧЕСКИХ,</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АГРОЛЕСОМЕЛИОРАТИВНЫХ И ФИТОМЕЛИОРАТИВНЫХ МЕРОПРИЯТИЙ,</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А ТАКЖЕ МЕРОПРИЯТИЙ В ОБЛАСТИ ИЗВЕСТКОВАНИЯ КИСЛЫХ</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ПОЧВ НА ПАШНЕ</w:t>
      </w:r>
    </w:p>
    <w:p w:rsidR="009C0120" w:rsidRPr="009C0120" w:rsidRDefault="009C0120">
      <w:pPr>
        <w:pStyle w:val="ConsPlusNormal"/>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9C0120" w:rsidRPr="009C01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120" w:rsidRPr="009C0120" w:rsidRDefault="009C0120">
            <w:pPr>
              <w:pStyle w:val="ConsPlusNormal"/>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C0120" w:rsidRPr="009C0120" w:rsidRDefault="009C0120">
            <w:pPr>
              <w:pStyle w:val="ConsPlusNormal"/>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C0120" w:rsidRPr="009C0120" w:rsidRDefault="009C0120">
            <w:pPr>
              <w:pStyle w:val="ConsPlusNormal"/>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Список изменяющих документов</w:t>
            </w:r>
          </w:p>
          <w:p w:rsidR="009C0120" w:rsidRPr="009C0120" w:rsidRDefault="009C0120">
            <w:pPr>
              <w:pStyle w:val="ConsPlusNormal"/>
              <w:jc w:val="center"/>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(в ред. постановлений Правительства Ульяновской области</w:t>
            </w:r>
            <w:proofErr w:type="gramEnd"/>
          </w:p>
          <w:p w:rsidR="009C0120" w:rsidRPr="009C0120" w:rsidRDefault="009C0120">
            <w:pPr>
              <w:pStyle w:val="ConsPlusNormal"/>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от 21.07.2022 </w:t>
            </w:r>
            <w:hyperlink r:id="rId11">
              <w:r w:rsidRPr="009C0120">
                <w:rPr>
                  <w:rFonts w:ascii="PT Astra Serif" w:hAnsi="PT Astra Serif"/>
                  <w:color w:val="000000" w:themeColor="text1"/>
                  <w:sz w:val="24"/>
                  <w:szCs w:val="24"/>
                </w:rPr>
                <w:t>N 418-П</w:t>
              </w:r>
            </w:hyperlink>
            <w:r w:rsidRPr="009C0120">
              <w:rPr>
                <w:rFonts w:ascii="PT Astra Serif" w:hAnsi="PT Astra Serif"/>
                <w:color w:val="000000" w:themeColor="text1"/>
                <w:sz w:val="24"/>
                <w:szCs w:val="24"/>
              </w:rPr>
              <w:t xml:space="preserve">, от 21.12.2022 </w:t>
            </w:r>
            <w:hyperlink r:id="rId12">
              <w:r w:rsidRPr="009C0120">
                <w:rPr>
                  <w:rFonts w:ascii="PT Astra Serif" w:hAnsi="PT Astra Serif"/>
                  <w:color w:val="000000" w:themeColor="text1"/>
                  <w:sz w:val="24"/>
                  <w:szCs w:val="24"/>
                </w:rPr>
                <w:t>N 775-П</w:t>
              </w:r>
            </w:hyperlink>
            <w:r w:rsidRPr="009C0120">
              <w:rPr>
                <w:rFonts w:ascii="PT Astra Serif" w:hAnsi="PT Astra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0120" w:rsidRPr="009C0120" w:rsidRDefault="009C0120">
            <w:pPr>
              <w:pStyle w:val="ConsPlusNormal"/>
              <w:rPr>
                <w:rFonts w:ascii="PT Astra Serif" w:hAnsi="PT Astra Serif"/>
                <w:color w:val="000000" w:themeColor="text1"/>
                <w:sz w:val="24"/>
                <w:szCs w:val="24"/>
              </w:rPr>
            </w:pPr>
          </w:p>
        </w:tc>
      </w:tr>
    </w:tbl>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1. </w:t>
      </w:r>
      <w:proofErr w:type="gramStart"/>
      <w:r w:rsidRPr="009C0120">
        <w:rPr>
          <w:rFonts w:ascii="PT Astra Serif" w:hAnsi="PT Astra Serif"/>
          <w:color w:val="000000" w:themeColor="text1"/>
          <w:sz w:val="24"/>
          <w:szCs w:val="24"/>
        </w:rPr>
        <w:t xml:space="preserve">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гидромелиоративных, </w:t>
      </w:r>
      <w:proofErr w:type="spellStart"/>
      <w:r w:rsidRPr="009C0120">
        <w:rPr>
          <w:rFonts w:ascii="PT Astra Serif" w:hAnsi="PT Astra Serif"/>
          <w:color w:val="000000" w:themeColor="text1"/>
          <w:sz w:val="24"/>
          <w:szCs w:val="24"/>
        </w:rPr>
        <w:t>культуртехнических</w:t>
      </w:r>
      <w:proofErr w:type="spellEnd"/>
      <w:r w:rsidRPr="009C0120">
        <w:rPr>
          <w:rFonts w:ascii="PT Astra Serif" w:hAnsi="PT Astra Serif"/>
          <w:color w:val="000000" w:themeColor="text1"/>
          <w:sz w:val="24"/>
          <w:szCs w:val="24"/>
        </w:rPr>
        <w:t xml:space="preserve">, </w:t>
      </w:r>
      <w:proofErr w:type="spellStart"/>
      <w:r w:rsidRPr="009C0120">
        <w:rPr>
          <w:rFonts w:ascii="PT Astra Serif" w:hAnsi="PT Astra Serif"/>
          <w:color w:val="000000" w:themeColor="text1"/>
          <w:sz w:val="24"/>
          <w:szCs w:val="24"/>
        </w:rPr>
        <w:t>агролесомелиоративных</w:t>
      </w:r>
      <w:proofErr w:type="spellEnd"/>
      <w:r w:rsidRPr="009C0120">
        <w:rPr>
          <w:rFonts w:ascii="PT Astra Serif" w:hAnsi="PT Astra Serif"/>
          <w:color w:val="000000" w:themeColor="text1"/>
          <w:sz w:val="24"/>
          <w:szCs w:val="24"/>
        </w:rPr>
        <w:t xml:space="preserve"> и фитомелиоративных мероприятий, а также мероприятий в области известкования кислых почв на пашне (далее - субсидии).</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2. </w:t>
      </w:r>
      <w:proofErr w:type="gramStart"/>
      <w:r w:rsidRPr="009C0120">
        <w:rPr>
          <w:rFonts w:ascii="PT Astra Serif" w:hAnsi="PT Astra Serif"/>
          <w:color w:val="000000" w:themeColor="text1"/>
          <w:sz w:val="24"/>
          <w:szCs w:val="24"/>
        </w:rPr>
        <w:t xml:space="preserve">Понятия "затраты на реализацию проектов мелиорации", "проект мелиорации", "реконструкция", "строительство оросительных и осушительных систем", "техническое перевооружение" в настоящих Правилах применяются в значениях, определенных </w:t>
      </w:r>
      <w:hyperlink r:id="rId13">
        <w:r w:rsidRPr="009C0120">
          <w:rPr>
            <w:rFonts w:ascii="PT Astra Serif" w:hAnsi="PT Astra Serif"/>
            <w:color w:val="000000" w:themeColor="text1"/>
            <w:sz w:val="24"/>
            <w:szCs w:val="24"/>
          </w:rPr>
          <w:t>Правилами</w:t>
        </w:r>
      </w:hyperlink>
      <w:r w:rsidRPr="009C0120">
        <w:rPr>
          <w:rFonts w:ascii="PT Astra Serif" w:hAnsi="PT Astra Serif"/>
          <w:color w:val="000000" w:themeColor="text1"/>
          <w:sz w:val="24"/>
          <w:szCs w:val="24"/>
        </w:rPr>
        <w:t xml:space="preserve"> предоставления и распределения субсидий из федерального бюджета бюджетам субъектов Российской Федерации на проведение гидромелиоративных, </w:t>
      </w:r>
      <w:proofErr w:type="spellStart"/>
      <w:r w:rsidRPr="009C0120">
        <w:rPr>
          <w:rFonts w:ascii="PT Astra Serif" w:hAnsi="PT Astra Serif"/>
          <w:color w:val="000000" w:themeColor="text1"/>
          <w:sz w:val="24"/>
          <w:szCs w:val="24"/>
        </w:rPr>
        <w:t>культуртехнических</w:t>
      </w:r>
      <w:proofErr w:type="spellEnd"/>
      <w:r w:rsidRPr="009C0120">
        <w:rPr>
          <w:rFonts w:ascii="PT Astra Serif" w:hAnsi="PT Astra Serif"/>
          <w:color w:val="000000" w:themeColor="text1"/>
          <w:sz w:val="24"/>
          <w:szCs w:val="24"/>
        </w:rPr>
        <w:t xml:space="preserve">, </w:t>
      </w:r>
      <w:proofErr w:type="spellStart"/>
      <w:r w:rsidRPr="009C0120">
        <w:rPr>
          <w:rFonts w:ascii="PT Astra Serif" w:hAnsi="PT Astra Serif"/>
          <w:color w:val="000000" w:themeColor="text1"/>
          <w:sz w:val="24"/>
          <w:szCs w:val="24"/>
        </w:rPr>
        <w:t>агролесомелиоративных</w:t>
      </w:r>
      <w:proofErr w:type="spellEnd"/>
      <w:r w:rsidRPr="009C0120">
        <w:rPr>
          <w:rFonts w:ascii="PT Astra Serif" w:hAnsi="PT Astra Serif"/>
          <w:color w:val="000000" w:themeColor="text1"/>
          <w:sz w:val="24"/>
          <w:szCs w:val="24"/>
        </w:rPr>
        <w:t xml:space="preserve"> и фитомелиоративных мероприятий, а также мероприятий в области известкования кислых почв на пашне, являющимися приложением N 6 к Государственной программе</w:t>
      </w:r>
      <w:proofErr w:type="gramEnd"/>
      <w:r w:rsidRPr="009C0120">
        <w:rPr>
          <w:rFonts w:ascii="PT Astra Serif" w:hAnsi="PT Astra Serif"/>
          <w:color w:val="000000" w:themeColor="text1"/>
          <w:sz w:val="24"/>
          <w:szCs w:val="24"/>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Правила предоставления субсидий из федерального бюджета).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3. </w:t>
      </w:r>
      <w:proofErr w:type="gramStart"/>
      <w:r w:rsidRPr="009C0120">
        <w:rPr>
          <w:rFonts w:ascii="PT Astra Serif" w:hAnsi="PT Astra Serif"/>
          <w:color w:val="000000" w:themeColor="text1"/>
          <w:sz w:val="24"/>
          <w:szCs w:val="24"/>
        </w:rPr>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lastRenderedPageBreak/>
        <w:t xml:space="preserve">4. </w:t>
      </w:r>
      <w:proofErr w:type="gramStart"/>
      <w:r w:rsidRPr="009C0120">
        <w:rPr>
          <w:rFonts w:ascii="PT Astra Serif" w:hAnsi="PT Astra Serif"/>
          <w:color w:val="000000" w:themeColor="text1"/>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w:t>
      </w:r>
      <w:proofErr w:type="gramEnd"/>
      <w:r w:rsidRPr="009C0120">
        <w:rPr>
          <w:rFonts w:ascii="PT Astra Serif" w:hAnsi="PT Astra Serif"/>
          <w:color w:val="000000" w:themeColor="text1"/>
          <w:sz w:val="24"/>
          <w:szCs w:val="24"/>
        </w:rPr>
        <w:t xml:space="preserve"> </w:t>
      </w:r>
      <w:proofErr w:type="gramStart"/>
      <w:r w:rsidRPr="009C0120">
        <w:rPr>
          <w:rFonts w:ascii="PT Astra Serif" w:hAnsi="PT Astra Serif"/>
          <w:color w:val="000000" w:themeColor="text1"/>
          <w:sz w:val="24"/>
          <w:szCs w:val="24"/>
        </w:rPr>
        <w:t>бюджете</w:t>
      </w:r>
      <w:proofErr w:type="gramEnd"/>
      <w:r w:rsidRPr="009C0120">
        <w:rPr>
          <w:rFonts w:ascii="PT Astra Serif" w:hAnsi="PT Astra Serif"/>
          <w:color w:val="000000" w:themeColor="text1"/>
          <w:sz w:val="24"/>
          <w:szCs w:val="24"/>
        </w:rPr>
        <w:t xml:space="preserve"> Ульяновской области на соответствующий финансовый год и плановый период).</w:t>
      </w:r>
    </w:p>
    <w:p w:rsidR="009C0120" w:rsidRPr="009C0120" w:rsidRDefault="009C0120">
      <w:pPr>
        <w:pStyle w:val="ConsPlusNormal"/>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(в ред. </w:t>
      </w:r>
      <w:hyperlink r:id="rId14">
        <w:r w:rsidRPr="009C0120">
          <w:rPr>
            <w:rFonts w:ascii="PT Astra Serif" w:hAnsi="PT Astra Serif"/>
            <w:color w:val="000000" w:themeColor="text1"/>
            <w:sz w:val="24"/>
            <w:szCs w:val="24"/>
          </w:rPr>
          <w:t>постановления</w:t>
        </w:r>
      </w:hyperlink>
      <w:r w:rsidRPr="009C0120">
        <w:rPr>
          <w:rFonts w:ascii="PT Astra Serif" w:hAnsi="PT Astra Serif"/>
          <w:color w:val="000000" w:themeColor="text1"/>
          <w:sz w:val="24"/>
          <w:szCs w:val="24"/>
        </w:rPr>
        <w:t xml:space="preserve"> Правительства Ульяновской области от 21.12.2022 N 775-П)</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1" w:name="P53"/>
      <w:bookmarkEnd w:id="1"/>
      <w:r w:rsidRPr="009C0120">
        <w:rPr>
          <w:rFonts w:ascii="PT Astra Serif" w:hAnsi="PT Astra Serif"/>
          <w:color w:val="000000" w:themeColor="text1"/>
          <w:sz w:val="24"/>
          <w:szCs w:val="24"/>
        </w:rPr>
        <w:t xml:space="preserve">5. </w:t>
      </w:r>
      <w:proofErr w:type="gramStart"/>
      <w:r w:rsidRPr="009C0120">
        <w:rPr>
          <w:rFonts w:ascii="PT Astra Serif" w:hAnsi="PT Astra Serif"/>
          <w:color w:val="000000" w:themeColor="text1"/>
          <w:sz w:val="24"/>
          <w:szCs w:val="24"/>
        </w:rPr>
        <w:t xml:space="preserve">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на реализацию проектов мелиорации, прошедших отбор в Министерстве сельского хозяйства Российской Федерации, в соответствии с </w:t>
      </w:r>
      <w:hyperlink r:id="rId15">
        <w:r w:rsidRPr="009C0120">
          <w:rPr>
            <w:rFonts w:ascii="PT Astra Serif" w:hAnsi="PT Astra Serif"/>
            <w:color w:val="000000" w:themeColor="text1"/>
            <w:sz w:val="24"/>
            <w:szCs w:val="24"/>
          </w:rPr>
          <w:t>Порядком</w:t>
        </w:r>
      </w:hyperlink>
      <w:r w:rsidRPr="009C0120">
        <w:rPr>
          <w:rFonts w:ascii="PT Astra Serif" w:hAnsi="PT Astra Serif"/>
          <w:color w:val="000000" w:themeColor="text1"/>
          <w:sz w:val="24"/>
          <w:szCs w:val="24"/>
        </w:rPr>
        <w:t xml:space="preserve"> отбора проектов мелиорации, утвержденным приказом Министерства сельского хозяйства Российской Федерации от 16.08.2021 N 569 "Об утверждении Порядка отбора проектов мелиорации, а также требований к составу заявочной документации</w:t>
      </w:r>
      <w:proofErr w:type="gramEnd"/>
      <w:r w:rsidRPr="009C0120">
        <w:rPr>
          <w:rFonts w:ascii="PT Astra Serif" w:hAnsi="PT Astra Serif"/>
          <w:color w:val="000000" w:themeColor="text1"/>
          <w:sz w:val="24"/>
          <w:szCs w:val="24"/>
        </w:rPr>
        <w:t>, представляемой для отбора проектов мелиорации", в отношении следующих мероприятий:</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2" w:name="P54"/>
      <w:bookmarkEnd w:id="2"/>
      <w:proofErr w:type="gramStart"/>
      <w:r w:rsidRPr="009C0120">
        <w:rPr>
          <w:rFonts w:ascii="PT Astra Serif" w:hAnsi="PT Astra Serif"/>
          <w:color w:val="000000" w:themeColor="text1"/>
          <w:sz w:val="24"/>
          <w:szCs w:val="24"/>
        </w:rPr>
        <w:t>1)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(далее - мелиоративные системы) и отдельно расположенных гидротехнических сооружений, принадлежащих на праве собственности сельскохозяйственным товаропроизводителям (далее - гидротехнические сооружения),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3" w:name="P55"/>
      <w:bookmarkEnd w:id="3"/>
      <w:r w:rsidRPr="009C0120">
        <w:rPr>
          <w:rFonts w:ascii="PT Astra Serif" w:hAnsi="PT Astra Serif"/>
          <w:color w:val="000000" w:themeColor="text1"/>
          <w:sz w:val="24"/>
          <w:szCs w:val="24"/>
        </w:rPr>
        <w:t xml:space="preserve">2) </w:t>
      </w:r>
      <w:proofErr w:type="spellStart"/>
      <w:r w:rsidRPr="009C0120">
        <w:rPr>
          <w:rFonts w:ascii="PT Astra Serif" w:hAnsi="PT Astra Serif"/>
          <w:color w:val="000000" w:themeColor="text1"/>
          <w:sz w:val="24"/>
          <w:szCs w:val="24"/>
        </w:rPr>
        <w:t>культуртехнические</w:t>
      </w:r>
      <w:proofErr w:type="spellEnd"/>
      <w:r w:rsidRPr="009C0120">
        <w:rPr>
          <w:rFonts w:ascii="PT Astra Serif" w:hAnsi="PT Astra Serif"/>
          <w:color w:val="000000" w:themeColor="text1"/>
          <w:sz w:val="24"/>
          <w:szCs w:val="24"/>
        </w:rPr>
        <w:t xml:space="preserve"> мероприятия на выбывших сельскохозяйственных угодьях, вовлекаемых в сельскохозяйственный оборот, в том числе:</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а) расчистка земель от древесной и травянистой растительности, кочек, пней и мха, а также от камней и иных предметов;</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б) рыхление, </w:t>
      </w:r>
      <w:proofErr w:type="spellStart"/>
      <w:r w:rsidRPr="009C0120">
        <w:rPr>
          <w:rFonts w:ascii="PT Astra Serif" w:hAnsi="PT Astra Serif"/>
          <w:color w:val="000000" w:themeColor="text1"/>
          <w:sz w:val="24"/>
          <w:szCs w:val="24"/>
        </w:rPr>
        <w:t>пескование</w:t>
      </w:r>
      <w:proofErr w:type="spellEnd"/>
      <w:r w:rsidRPr="009C0120">
        <w:rPr>
          <w:rFonts w:ascii="PT Astra Serif" w:hAnsi="PT Astra Serif"/>
          <w:color w:val="000000" w:themeColor="text1"/>
          <w:sz w:val="24"/>
          <w:szCs w:val="24"/>
        </w:rPr>
        <w:t xml:space="preserve">, </w:t>
      </w:r>
      <w:proofErr w:type="spellStart"/>
      <w:r w:rsidRPr="009C0120">
        <w:rPr>
          <w:rFonts w:ascii="PT Astra Serif" w:hAnsi="PT Astra Serif"/>
          <w:color w:val="000000" w:themeColor="text1"/>
          <w:sz w:val="24"/>
          <w:szCs w:val="24"/>
        </w:rPr>
        <w:t>глинование</w:t>
      </w:r>
      <w:proofErr w:type="spellEnd"/>
      <w:r w:rsidRPr="009C0120">
        <w:rPr>
          <w:rFonts w:ascii="PT Astra Serif" w:hAnsi="PT Astra Serif"/>
          <w:color w:val="000000" w:themeColor="text1"/>
          <w:sz w:val="24"/>
          <w:szCs w:val="24"/>
        </w:rPr>
        <w:t>, землевание, плантаж и первичная обработка почвы;</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4" w:name="P58"/>
      <w:bookmarkEnd w:id="4"/>
      <w:r w:rsidRPr="009C0120">
        <w:rPr>
          <w:rFonts w:ascii="PT Astra Serif" w:hAnsi="PT Astra Serif"/>
          <w:color w:val="000000" w:themeColor="text1"/>
          <w:sz w:val="24"/>
          <w:szCs w:val="24"/>
        </w:rPr>
        <w:t xml:space="preserve">3) </w:t>
      </w:r>
      <w:proofErr w:type="spellStart"/>
      <w:r w:rsidRPr="009C0120">
        <w:rPr>
          <w:rFonts w:ascii="PT Astra Serif" w:hAnsi="PT Astra Serif"/>
          <w:color w:val="000000" w:themeColor="text1"/>
          <w:sz w:val="24"/>
          <w:szCs w:val="24"/>
        </w:rPr>
        <w:t>агролесомелиоративные</w:t>
      </w:r>
      <w:proofErr w:type="spellEnd"/>
      <w:r w:rsidRPr="009C0120">
        <w:rPr>
          <w:rFonts w:ascii="PT Astra Serif" w:hAnsi="PT Astra Serif"/>
          <w:color w:val="000000" w:themeColor="text1"/>
          <w:sz w:val="24"/>
          <w:szCs w:val="24"/>
        </w:rPr>
        <w:t xml:space="preserve"> мероприятия, в том числе:</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а) 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б) предотвращение деградации земель пастбищ путем создания защитных лесных насаждений;</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в) защита земель от эрозии путем создания лесных насаждений в оврагах, балках, песках, на берегах рек и на других территориях;</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5" w:name="P62"/>
      <w:bookmarkEnd w:id="5"/>
      <w:r w:rsidRPr="009C0120">
        <w:rPr>
          <w:rFonts w:ascii="PT Astra Serif" w:hAnsi="PT Astra Serif"/>
          <w:color w:val="000000" w:themeColor="text1"/>
          <w:sz w:val="24"/>
          <w:szCs w:val="24"/>
        </w:rPr>
        <w:t>4) фитомелиоративные мероприятия, направленные на закрепление песков, в том числе:</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а) создание мелиоративно-кормовых насаждений, многолетних трав ленточным посевом;</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б) создание </w:t>
      </w:r>
      <w:proofErr w:type="spellStart"/>
      <w:r w:rsidRPr="009C0120">
        <w:rPr>
          <w:rFonts w:ascii="PT Astra Serif" w:hAnsi="PT Astra Serif"/>
          <w:color w:val="000000" w:themeColor="text1"/>
          <w:sz w:val="24"/>
          <w:szCs w:val="24"/>
        </w:rPr>
        <w:t>противодефляционных</w:t>
      </w:r>
      <w:proofErr w:type="spellEnd"/>
      <w:r w:rsidRPr="009C0120">
        <w:rPr>
          <w:rFonts w:ascii="PT Astra Serif" w:hAnsi="PT Astra Serif"/>
          <w:color w:val="000000" w:themeColor="text1"/>
          <w:sz w:val="24"/>
          <w:szCs w:val="24"/>
        </w:rPr>
        <w:t xml:space="preserve"> кулис с применением регенеративных кормовых насаждений;</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lastRenderedPageBreak/>
        <w:t xml:space="preserve">в) закрепление песков </w:t>
      </w:r>
      <w:proofErr w:type="spellStart"/>
      <w:r w:rsidRPr="009C0120">
        <w:rPr>
          <w:rFonts w:ascii="PT Astra Serif" w:hAnsi="PT Astra Serif"/>
          <w:color w:val="000000" w:themeColor="text1"/>
          <w:sz w:val="24"/>
          <w:szCs w:val="24"/>
        </w:rPr>
        <w:t>аэропосевом</w:t>
      </w:r>
      <w:proofErr w:type="spellEnd"/>
      <w:r w:rsidRPr="009C0120">
        <w:rPr>
          <w:rFonts w:ascii="PT Astra Serif" w:hAnsi="PT Astra Serif"/>
          <w:color w:val="000000" w:themeColor="text1"/>
          <w:sz w:val="24"/>
          <w:szCs w:val="24"/>
        </w:rPr>
        <w:t>;</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г) облесение очагов дефляции;</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6" w:name="P67"/>
      <w:bookmarkEnd w:id="6"/>
      <w:r w:rsidRPr="009C0120">
        <w:rPr>
          <w:rFonts w:ascii="PT Astra Serif" w:hAnsi="PT Astra Serif"/>
          <w:color w:val="000000" w:themeColor="text1"/>
          <w:sz w:val="24"/>
          <w:szCs w:val="24"/>
        </w:rPr>
        <w:t>5) мероприятия в области известкования кислых почв на пашне (далее - известкование кислых почв), в том числе:</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а) 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б) приобретение </w:t>
      </w:r>
      <w:proofErr w:type="spellStart"/>
      <w:r w:rsidRPr="009C0120">
        <w:rPr>
          <w:rFonts w:ascii="PT Astra Serif" w:hAnsi="PT Astra Serif"/>
          <w:color w:val="000000" w:themeColor="text1"/>
          <w:sz w:val="24"/>
          <w:szCs w:val="24"/>
        </w:rPr>
        <w:t>мелиорантов</w:t>
      </w:r>
      <w:proofErr w:type="spellEnd"/>
      <w:r w:rsidRPr="009C0120">
        <w:rPr>
          <w:rFonts w:ascii="PT Astra Serif" w:hAnsi="PT Astra Serif"/>
          <w:color w:val="000000" w:themeColor="text1"/>
          <w:sz w:val="24"/>
          <w:szCs w:val="24"/>
        </w:rPr>
        <w:t xml:space="preserve"> почвы известковых (далее - известковые </w:t>
      </w:r>
      <w:proofErr w:type="spellStart"/>
      <w:r w:rsidRPr="009C0120">
        <w:rPr>
          <w:rFonts w:ascii="PT Astra Serif" w:hAnsi="PT Astra Serif"/>
          <w:color w:val="000000" w:themeColor="text1"/>
          <w:sz w:val="24"/>
          <w:szCs w:val="24"/>
        </w:rPr>
        <w:t>мелиоранты</w:t>
      </w:r>
      <w:proofErr w:type="spellEnd"/>
      <w:r w:rsidRPr="009C0120">
        <w:rPr>
          <w:rFonts w:ascii="PT Astra Serif" w:hAnsi="PT Astra Serif"/>
          <w:color w:val="000000" w:themeColor="text1"/>
          <w:sz w:val="24"/>
          <w:szCs w:val="24"/>
        </w:rPr>
        <w:t>) для проведения работ в области известкования кислых почв;</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в) осуществление транспортных расходов на доставку известковых </w:t>
      </w:r>
      <w:proofErr w:type="spellStart"/>
      <w:r w:rsidRPr="009C0120">
        <w:rPr>
          <w:rFonts w:ascii="PT Astra Serif" w:hAnsi="PT Astra Serif"/>
          <w:color w:val="000000" w:themeColor="text1"/>
          <w:sz w:val="24"/>
          <w:szCs w:val="24"/>
        </w:rPr>
        <w:t>мелиорантов</w:t>
      </w:r>
      <w:proofErr w:type="spellEnd"/>
      <w:r w:rsidRPr="009C0120">
        <w:rPr>
          <w:rFonts w:ascii="PT Astra Serif" w:hAnsi="PT Astra Serif"/>
          <w:color w:val="000000" w:themeColor="text1"/>
          <w:sz w:val="24"/>
          <w:szCs w:val="24"/>
        </w:rPr>
        <w:t xml:space="preserve"> от места их приобретения до места проведения мероприятий в области известкования кислых почв;</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г) выполнение технологических работ по внесению в почву известковых </w:t>
      </w:r>
      <w:proofErr w:type="spellStart"/>
      <w:r w:rsidRPr="009C0120">
        <w:rPr>
          <w:rFonts w:ascii="PT Astra Serif" w:hAnsi="PT Astra Serif"/>
          <w:color w:val="000000" w:themeColor="text1"/>
          <w:sz w:val="24"/>
          <w:szCs w:val="24"/>
        </w:rPr>
        <w:t>мелиорантов</w:t>
      </w:r>
      <w:proofErr w:type="spellEnd"/>
      <w:r w:rsidRPr="009C0120">
        <w:rPr>
          <w:rFonts w:ascii="PT Astra Serif" w:hAnsi="PT Astra Serif"/>
          <w:color w:val="000000" w:themeColor="text1"/>
          <w:sz w:val="24"/>
          <w:szCs w:val="24"/>
        </w:rPr>
        <w:t>.</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6. Для сельскохозяйственных товаропроизводителей, использующих на дату осуществления затрат, указанных в </w:t>
      </w:r>
      <w:hyperlink w:anchor="P53">
        <w:r w:rsidRPr="009C0120">
          <w:rPr>
            <w:rFonts w:ascii="PT Astra Serif" w:hAnsi="PT Astra Serif"/>
            <w:color w:val="000000" w:themeColor="text1"/>
            <w:sz w:val="24"/>
            <w:szCs w:val="24"/>
          </w:rPr>
          <w:t>пункте 5</w:t>
        </w:r>
      </w:hyperlink>
      <w:r w:rsidRPr="009C0120">
        <w:rPr>
          <w:rFonts w:ascii="PT Astra Serif" w:hAnsi="PT Astra Serif"/>
          <w:color w:val="000000" w:themeColor="text1"/>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7. Проекты мелиорации разрабатываются, согласовываются и утверждаются в </w:t>
      </w:r>
      <w:hyperlink r:id="rId16">
        <w:r w:rsidRPr="009C0120">
          <w:rPr>
            <w:rFonts w:ascii="PT Astra Serif" w:hAnsi="PT Astra Serif"/>
            <w:color w:val="000000" w:themeColor="text1"/>
            <w:sz w:val="24"/>
            <w:szCs w:val="24"/>
          </w:rPr>
          <w:t>порядке</w:t>
        </w:r>
      </w:hyperlink>
      <w:r w:rsidRPr="009C0120">
        <w:rPr>
          <w:rFonts w:ascii="PT Astra Serif" w:hAnsi="PT Astra Serif"/>
          <w:color w:val="000000" w:themeColor="text1"/>
          <w:sz w:val="24"/>
          <w:szCs w:val="24"/>
        </w:rPr>
        <w:t>, установленном приказом Министерства сельского хозяйства Российской Федерации от 15.05.2019 N 255 "Об утверждении Порядка разработки, согласования и утверждения проектов мелиорации земель".</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8. </w:t>
      </w:r>
      <w:proofErr w:type="gramStart"/>
      <w:r w:rsidRPr="009C0120">
        <w:rPr>
          <w:rFonts w:ascii="PT Astra Serif" w:hAnsi="PT Astra Serif"/>
          <w:color w:val="000000" w:themeColor="text1"/>
          <w:sz w:val="24"/>
          <w:szCs w:val="24"/>
        </w:rPr>
        <w:t xml:space="preserve">К участию в отборе проектов мелиорации допускаются фактически реализованные в отчетном финансовом году проекты мелиорации и (или) проекты мелиорации с началом срока реализации не позднее года, следующего за годом участия проекта мелиорации в отборе проектов мелиорации, и окончанием не позднее срока окончания реализации Государственной </w:t>
      </w:r>
      <w:hyperlink r:id="rId17">
        <w:r w:rsidRPr="009C0120">
          <w:rPr>
            <w:rFonts w:ascii="PT Astra Serif" w:hAnsi="PT Astra Serif"/>
            <w:color w:val="000000" w:themeColor="text1"/>
            <w:sz w:val="24"/>
            <w:szCs w:val="24"/>
          </w:rPr>
          <w:t>программы</w:t>
        </w:r>
      </w:hyperlink>
      <w:r w:rsidRPr="009C0120">
        <w:rPr>
          <w:rFonts w:ascii="PT Astra Serif" w:hAnsi="PT Astra Serif"/>
          <w:color w:val="000000" w:themeColor="text1"/>
          <w:sz w:val="24"/>
          <w:szCs w:val="24"/>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w:t>
      </w:r>
      <w:proofErr w:type="gramEnd"/>
      <w:r w:rsidRPr="009C0120">
        <w:rPr>
          <w:rFonts w:ascii="PT Astra Serif" w:hAnsi="PT Astra Serif"/>
          <w:color w:val="000000" w:themeColor="text1"/>
          <w:sz w:val="24"/>
          <w:szCs w:val="24"/>
        </w:rPr>
        <w:t xml:space="preserve">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9. По результатам отбора проектов мелиорации Министерство размещает на официальном сайте Министерства в информационно-телекоммуникационной сети "Интернет" https://mcx73.ru (далее - официальный сайт) объявление о сроках представления сельскохозяйственными товаропроизводителями, </w:t>
      </w:r>
      <w:proofErr w:type="gramStart"/>
      <w:r w:rsidRPr="009C0120">
        <w:rPr>
          <w:rFonts w:ascii="PT Astra Serif" w:hAnsi="PT Astra Serif"/>
          <w:color w:val="000000" w:themeColor="text1"/>
          <w:sz w:val="24"/>
          <w:szCs w:val="24"/>
        </w:rPr>
        <w:t>проекты</w:t>
      </w:r>
      <w:proofErr w:type="gramEnd"/>
      <w:r w:rsidRPr="009C0120">
        <w:rPr>
          <w:rFonts w:ascii="PT Astra Serif" w:hAnsi="PT Astra Serif"/>
          <w:color w:val="000000" w:themeColor="text1"/>
          <w:sz w:val="24"/>
          <w:szCs w:val="24"/>
        </w:rPr>
        <w:t xml:space="preserve"> мелиорации которых прошли отбор, указанных в </w:t>
      </w:r>
      <w:hyperlink w:anchor="P93">
        <w:r w:rsidRPr="009C0120">
          <w:rPr>
            <w:rFonts w:ascii="PT Astra Serif" w:hAnsi="PT Astra Serif"/>
            <w:color w:val="000000" w:themeColor="text1"/>
            <w:sz w:val="24"/>
            <w:szCs w:val="24"/>
          </w:rPr>
          <w:t>пункте 14</w:t>
        </w:r>
      </w:hyperlink>
      <w:r w:rsidRPr="009C0120">
        <w:rPr>
          <w:rFonts w:ascii="PT Astra Serif" w:hAnsi="PT Astra Serif"/>
          <w:color w:val="000000" w:themeColor="text1"/>
          <w:sz w:val="24"/>
          <w:szCs w:val="24"/>
        </w:rPr>
        <w:t xml:space="preserve"> настоящих Правил документов (копий документов), необходимых для получения субсидий (далее - документы).</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10. </w:t>
      </w:r>
      <w:proofErr w:type="gramStart"/>
      <w:r w:rsidRPr="009C0120">
        <w:rPr>
          <w:rFonts w:ascii="PT Astra Serif" w:hAnsi="PT Astra Serif"/>
          <w:color w:val="000000" w:themeColor="text1"/>
          <w:sz w:val="24"/>
          <w:szCs w:val="24"/>
        </w:rPr>
        <w:t>Субсидии не предоставляются сельскохозяйственным товаропроизводителям в целях возмещения части их затрат на реализацию проектов мелиорации в связи с приобретением оборудования и машин, механизмов, мелиоративной техники и других основных средств, бывших в эксплуатации, а также в связи с приобретением объектов незавершенного строительства, проведением капитального ремонта мелиоративных систем и отдельно расположенных гидротехнических сооружений.</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7" w:name="P77"/>
      <w:bookmarkEnd w:id="7"/>
      <w:r w:rsidRPr="009C0120">
        <w:rPr>
          <w:rFonts w:ascii="PT Astra Serif" w:hAnsi="PT Astra Serif"/>
          <w:color w:val="000000" w:themeColor="text1"/>
          <w:sz w:val="24"/>
          <w:szCs w:val="24"/>
        </w:rPr>
        <w:t xml:space="preserve">11. Требования, которым должен соответствовать сельскохозяйственный </w:t>
      </w:r>
      <w:r w:rsidRPr="009C0120">
        <w:rPr>
          <w:rFonts w:ascii="PT Astra Serif" w:hAnsi="PT Astra Serif"/>
          <w:color w:val="000000" w:themeColor="text1"/>
          <w:sz w:val="24"/>
          <w:szCs w:val="24"/>
        </w:rPr>
        <w:lastRenderedPageBreak/>
        <w:t>товаропроизводитель, обратившийся в Министерство за получением субсидии (далее - заявитель):</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 по состоянию на дату, непосредственно предшествующую дате представления в Министерство документов:</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8" w:name="P79"/>
      <w:bookmarkEnd w:id="8"/>
      <w:r w:rsidRPr="009C0120">
        <w:rPr>
          <w:rFonts w:ascii="PT Astra Serif" w:hAnsi="PT Astra Serif"/>
          <w:color w:val="000000" w:themeColor="text1"/>
          <w:sz w:val="24"/>
          <w:szCs w:val="24"/>
        </w:rPr>
        <w:t xml:space="preserve">а) у заявителя должна отсутствовать просроченная задолженность по возврату в областной бюджет Ульяновской области субсидий, </w:t>
      </w:r>
      <w:proofErr w:type="gramStart"/>
      <w:r w:rsidRPr="009C0120">
        <w:rPr>
          <w:rFonts w:ascii="PT Astra Serif" w:hAnsi="PT Astra Serif"/>
          <w:color w:val="000000" w:themeColor="text1"/>
          <w:sz w:val="24"/>
          <w:szCs w:val="24"/>
        </w:rPr>
        <w:t>предоставленных</w:t>
      </w:r>
      <w:proofErr w:type="gramEnd"/>
      <w:r w:rsidRPr="009C0120">
        <w:rPr>
          <w:rFonts w:ascii="PT Astra Serif" w:hAnsi="PT Astra Serif"/>
          <w:color w:val="000000" w:themeColor="text1"/>
          <w:sz w:val="24"/>
          <w:szCs w:val="24"/>
        </w:rPr>
        <w:t xml:space="preserve">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б)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w:t>
      </w:r>
      <w:proofErr w:type="gramEnd"/>
      <w:r w:rsidRPr="009C0120">
        <w:rPr>
          <w:rFonts w:ascii="PT Astra Serif" w:hAnsi="PT Astra Serif"/>
          <w:color w:val="000000" w:themeColor="text1"/>
          <w:sz w:val="24"/>
          <w:szCs w:val="24"/>
        </w:rPr>
        <w:t xml:space="preserve"> деятельность в качестве индивидуального предпринимателя;</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в) заявитель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9C0120">
        <w:rPr>
          <w:rFonts w:ascii="PT Astra Serif" w:hAnsi="PT Astra Serif"/>
          <w:color w:val="000000" w:themeColor="text1"/>
          <w:sz w:val="24"/>
          <w:szCs w:val="24"/>
        </w:rPr>
        <w:t xml:space="preserve"> (</w:t>
      </w:r>
      <w:proofErr w:type="spellStart"/>
      <w:proofErr w:type="gramStart"/>
      <w:r w:rsidRPr="009C0120">
        <w:rPr>
          <w:rFonts w:ascii="PT Astra Serif" w:hAnsi="PT Astra Serif"/>
          <w:color w:val="000000" w:themeColor="text1"/>
          <w:sz w:val="24"/>
          <w:szCs w:val="24"/>
        </w:rPr>
        <w:t>офшорные</w:t>
      </w:r>
      <w:proofErr w:type="spellEnd"/>
      <w:r w:rsidRPr="009C0120">
        <w:rPr>
          <w:rFonts w:ascii="PT Astra Serif" w:hAnsi="PT Astra Serif"/>
          <w:color w:val="000000" w:themeColor="text1"/>
          <w:sz w:val="24"/>
          <w:szCs w:val="24"/>
        </w:rPr>
        <w:t xml:space="preserve"> зоны) в отношении таких юридических лиц, в совокупности превышает 50 процентов;</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г)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53">
        <w:r w:rsidRPr="009C0120">
          <w:rPr>
            <w:rFonts w:ascii="PT Astra Serif" w:hAnsi="PT Astra Serif"/>
            <w:color w:val="000000" w:themeColor="text1"/>
            <w:sz w:val="24"/>
            <w:szCs w:val="24"/>
          </w:rPr>
          <w:t>пункте 5</w:t>
        </w:r>
      </w:hyperlink>
      <w:r w:rsidRPr="009C0120">
        <w:rPr>
          <w:rFonts w:ascii="PT Astra Serif" w:hAnsi="PT Astra Serif"/>
          <w:color w:val="000000" w:themeColor="text1"/>
          <w:sz w:val="24"/>
          <w:szCs w:val="24"/>
        </w:rPr>
        <w:t xml:space="preserve"> настоящих Правил;</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spellStart"/>
      <w:proofErr w:type="gramStart"/>
      <w:r w:rsidRPr="009C0120">
        <w:rPr>
          <w:rFonts w:ascii="PT Astra Serif" w:hAnsi="PT Astra Serif"/>
          <w:color w:val="000000" w:themeColor="text1"/>
          <w:sz w:val="24"/>
          <w:szCs w:val="24"/>
        </w:rPr>
        <w:t>д</w:t>
      </w:r>
      <w:proofErr w:type="spellEnd"/>
      <w:r w:rsidRPr="009C0120">
        <w:rPr>
          <w:rFonts w:ascii="PT Astra Serif" w:hAnsi="PT Astra Serif"/>
          <w:color w:val="000000" w:themeColor="text1"/>
          <w:sz w:val="24"/>
          <w:szCs w:val="24"/>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либо об индивидуальном предпринимателе, если заявитель является индивидуальным предпринимателем;</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9" w:name="P84"/>
      <w:bookmarkEnd w:id="9"/>
      <w:r w:rsidRPr="009C0120">
        <w:rPr>
          <w:rFonts w:ascii="PT Astra Serif" w:hAnsi="PT Astra Serif"/>
          <w:color w:val="000000" w:themeColor="text1"/>
          <w:sz w:val="24"/>
          <w:szCs w:val="24"/>
        </w:rPr>
        <w:t>е)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истек;</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ж) заявитель должен представить в Министерство отчетность о финансово-экономическом состоянии товаропроизводителей агропромышленного комплекса за предшествующий финансовый год и предшествующий квартал (предшествующие кварталы),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spellStart"/>
      <w:r w:rsidRPr="009C0120">
        <w:rPr>
          <w:rFonts w:ascii="PT Astra Serif" w:hAnsi="PT Astra Serif"/>
          <w:color w:val="000000" w:themeColor="text1"/>
          <w:sz w:val="24"/>
          <w:szCs w:val="24"/>
        </w:rPr>
        <w:t>з</w:t>
      </w:r>
      <w:proofErr w:type="spellEnd"/>
      <w:r w:rsidRPr="009C0120">
        <w:rPr>
          <w:rFonts w:ascii="PT Astra Serif" w:hAnsi="PT Astra Serif"/>
          <w:color w:val="000000" w:themeColor="text1"/>
          <w:sz w:val="24"/>
          <w:szCs w:val="24"/>
        </w:rPr>
        <w:t>) заявитель должен подтвердить состав и размеры произведенных им затрат, связанных с реализацией проекта мелиорации, не превышающих размеров затрат (стоимости товаров, работ, услуг), предусмотренных проектом мелиорации;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lastRenderedPageBreak/>
        <w:t>2) по состоянию на дату, которая предшествует дате представления в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12. </w:t>
      </w:r>
      <w:hyperlink w:anchor="P194">
        <w:proofErr w:type="gramStart"/>
        <w:r w:rsidRPr="009C0120">
          <w:rPr>
            <w:rFonts w:ascii="PT Astra Serif" w:hAnsi="PT Astra Serif"/>
            <w:color w:val="000000" w:themeColor="text1"/>
            <w:sz w:val="24"/>
            <w:szCs w:val="24"/>
          </w:rPr>
          <w:t>Методика</w:t>
        </w:r>
      </w:hyperlink>
      <w:r w:rsidRPr="009C0120">
        <w:rPr>
          <w:rFonts w:ascii="PT Astra Serif" w:hAnsi="PT Astra Serif"/>
          <w:color w:val="000000" w:themeColor="text1"/>
          <w:sz w:val="24"/>
          <w:szCs w:val="24"/>
        </w:rPr>
        <w:t xml:space="preserve"> оценки достижения заявителем плановых значений объема производства сельскохозяйственной продукции на землях, на которых реализован проект мелиорации, на 3-летний период и меры ответственности заявителей за их </w:t>
      </w:r>
      <w:proofErr w:type="spellStart"/>
      <w:r w:rsidRPr="009C0120">
        <w:rPr>
          <w:rFonts w:ascii="PT Astra Serif" w:hAnsi="PT Astra Serif"/>
          <w:color w:val="000000" w:themeColor="text1"/>
          <w:sz w:val="24"/>
          <w:szCs w:val="24"/>
        </w:rPr>
        <w:t>недостижение</w:t>
      </w:r>
      <w:proofErr w:type="spellEnd"/>
      <w:r w:rsidRPr="009C0120">
        <w:rPr>
          <w:rFonts w:ascii="PT Astra Serif" w:hAnsi="PT Astra Serif"/>
          <w:color w:val="000000" w:themeColor="text1"/>
          <w:sz w:val="24"/>
          <w:szCs w:val="24"/>
        </w:rPr>
        <w:t xml:space="preserve">, предусмотренные </w:t>
      </w:r>
      <w:hyperlink r:id="rId18">
        <w:r w:rsidRPr="009C0120">
          <w:rPr>
            <w:rFonts w:ascii="PT Astra Serif" w:hAnsi="PT Astra Serif"/>
            <w:color w:val="000000" w:themeColor="text1"/>
            <w:sz w:val="24"/>
            <w:szCs w:val="24"/>
          </w:rPr>
          <w:t>абзацем четвертым пункта 9</w:t>
        </w:r>
      </w:hyperlink>
      <w:r w:rsidRPr="009C0120">
        <w:rPr>
          <w:rFonts w:ascii="PT Astra Serif" w:hAnsi="PT Astra Serif"/>
          <w:color w:val="000000" w:themeColor="text1"/>
          <w:sz w:val="24"/>
          <w:szCs w:val="24"/>
        </w:rPr>
        <w:t xml:space="preserve"> Правил предоставления субсидий из федерального бюджета, установлены в приложении к настоящим Правилам.</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10" w:name="P89"/>
      <w:bookmarkEnd w:id="10"/>
      <w:r w:rsidRPr="009C0120">
        <w:rPr>
          <w:rFonts w:ascii="PT Astra Serif" w:hAnsi="PT Astra Serif"/>
          <w:color w:val="000000" w:themeColor="text1"/>
          <w:sz w:val="24"/>
          <w:szCs w:val="24"/>
        </w:rPr>
        <w:t xml:space="preserve">13. Объем субсидий, подлежащих предоставлению заявителям,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установленного правовым актом Министерства сельского хозяйства Российской Федерации, если иное не предусмотрено </w:t>
      </w:r>
      <w:hyperlink w:anchor="P91">
        <w:r w:rsidRPr="009C0120">
          <w:rPr>
            <w:rFonts w:ascii="PT Astra Serif" w:hAnsi="PT Astra Serif"/>
            <w:color w:val="000000" w:themeColor="text1"/>
            <w:sz w:val="24"/>
            <w:szCs w:val="24"/>
          </w:rPr>
          <w:t>абзацем вторым</w:t>
        </w:r>
      </w:hyperlink>
      <w:r w:rsidRPr="009C0120">
        <w:rPr>
          <w:rFonts w:ascii="PT Astra Serif" w:hAnsi="PT Astra Serif"/>
          <w:color w:val="000000" w:themeColor="text1"/>
          <w:sz w:val="24"/>
          <w:szCs w:val="24"/>
        </w:rPr>
        <w:t xml:space="preserve"> настоящего пункта.</w:t>
      </w:r>
    </w:p>
    <w:p w:rsidR="009C0120" w:rsidRPr="009C0120" w:rsidRDefault="009C0120">
      <w:pPr>
        <w:pStyle w:val="ConsPlusNormal"/>
        <w:jc w:val="both"/>
        <w:rPr>
          <w:rFonts w:ascii="PT Astra Serif" w:hAnsi="PT Astra Serif"/>
          <w:color w:val="000000" w:themeColor="text1"/>
          <w:sz w:val="24"/>
          <w:szCs w:val="24"/>
        </w:rPr>
      </w:pPr>
      <w:r w:rsidRPr="009C0120">
        <w:rPr>
          <w:rFonts w:ascii="PT Astra Serif" w:hAnsi="PT Astra Serif"/>
          <w:color w:val="000000" w:themeColor="text1"/>
          <w:sz w:val="24"/>
          <w:szCs w:val="24"/>
        </w:rPr>
        <w:t>(</w:t>
      </w:r>
      <w:proofErr w:type="gramStart"/>
      <w:r w:rsidRPr="009C0120">
        <w:rPr>
          <w:rFonts w:ascii="PT Astra Serif" w:hAnsi="PT Astra Serif"/>
          <w:color w:val="000000" w:themeColor="text1"/>
          <w:sz w:val="24"/>
          <w:szCs w:val="24"/>
        </w:rPr>
        <w:t>в</w:t>
      </w:r>
      <w:proofErr w:type="gramEnd"/>
      <w:r w:rsidRPr="009C0120">
        <w:rPr>
          <w:rFonts w:ascii="PT Astra Serif" w:hAnsi="PT Astra Serif"/>
          <w:color w:val="000000" w:themeColor="text1"/>
          <w:sz w:val="24"/>
          <w:szCs w:val="24"/>
        </w:rPr>
        <w:t xml:space="preserve"> ред. </w:t>
      </w:r>
      <w:hyperlink r:id="rId19">
        <w:r w:rsidRPr="009C0120">
          <w:rPr>
            <w:rFonts w:ascii="PT Astra Serif" w:hAnsi="PT Astra Serif"/>
            <w:color w:val="000000" w:themeColor="text1"/>
            <w:sz w:val="24"/>
            <w:szCs w:val="24"/>
          </w:rPr>
          <w:t>постановления</w:t>
        </w:r>
      </w:hyperlink>
      <w:r w:rsidRPr="009C0120">
        <w:rPr>
          <w:rFonts w:ascii="PT Astra Serif" w:hAnsi="PT Astra Serif"/>
          <w:color w:val="000000" w:themeColor="text1"/>
          <w:sz w:val="24"/>
          <w:szCs w:val="24"/>
        </w:rPr>
        <w:t xml:space="preserve"> Правительства Ульяновской области от 21.07.2022 N 418-П)</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11" w:name="P91"/>
      <w:bookmarkEnd w:id="11"/>
      <w:r w:rsidRPr="009C0120">
        <w:rPr>
          <w:rFonts w:ascii="PT Astra Serif" w:hAnsi="PT Astra Serif"/>
          <w:color w:val="000000" w:themeColor="text1"/>
          <w:sz w:val="24"/>
          <w:szCs w:val="24"/>
        </w:rPr>
        <w:t>Для заявителей, претендующих на получение субсидий в целях возмещения части их затрат на реализацию проектов мелиорации, предусматривающих мероприятия в области известкования кислых почв, прошедших отбор до вступления в силу настоящих Правил, объем субсидий, подлежащих предоставлению, составляет 50 процентов общего объема затрат на реализацию проектов мелиорации.</w:t>
      </w:r>
    </w:p>
    <w:p w:rsidR="009C0120" w:rsidRPr="009C0120" w:rsidRDefault="009C0120">
      <w:pPr>
        <w:pStyle w:val="ConsPlusNormal"/>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(абзац введен </w:t>
      </w:r>
      <w:hyperlink r:id="rId20">
        <w:r w:rsidRPr="009C0120">
          <w:rPr>
            <w:rFonts w:ascii="PT Astra Serif" w:hAnsi="PT Astra Serif"/>
            <w:color w:val="000000" w:themeColor="text1"/>
            <w:sz w:val="24"/>
            <w:szCs w:val="24"/>
          </w:rPr>
          <w:t>постановлением</w:t>
        </w:r>
      </w:hyperlink>
      <w:r w:rsidRPr="009C0120">
        <w:rPr>
          <w:rFonts w:ascii="PT Astra Serif" w:hAnsi="PT Astra Serif"/>
          <w:color w:val="000000" w:themeColor="text1"/>
          <w:sz w:val="24"/>
          <w:szCs w:val="24"/>
        </w:rPr>
        <w:t xml:space="preserve"> Правительства Ульяновской области от 21.07.2022 N 418-П)</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12" w:name="P93"/>
      <w:bookmarkEnd w:id="12"/>
      <w:r w:rsidRPr="009C0120">
        <w:rPr>
          <w:rFonts w:ascii="PT Astra Serif" w:hAnsi="PT Astra Serif"/>
          <w:color w:val="000000" w:themeColor="text1"/>
          <w:sz w:val="24"/>
          <w:szCs w:val="24"/>
        </w:rPr>
        <w:t>14. Для получения субсидии заявитель представляет в Министерство:</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14.1. Единовременно:</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 документ, подтверждающий согласие на обработку персональных данных (представляется заявителем, являющимся индивидуальным предпринимателем);</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2) копию проекта мелиорации, прошедшего отбор, содержащего смету затрат на реализацию проекта мелиорации;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3) копии документов, подтверждающих затраты, связанные с разработкой проектной документации (договоров, актов, платежных поручений) (представляются при наличии);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4) копии документов, подтверждающих затраты, связанные с проведением экспертиз проектной документации и результатов инженерных изысканий в соответствии с требованиями законодательства о градостроительной деятельности (копии договоров, актов, платежных поручений) (представляются при наличии).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14.2. По мере осуществления затрат, предусмотренных проектом мелиорации: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 заявление о предоставлении субсидии (далее - заявление), составленное по форме, утвержденной правовым актом Министерства;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2) расчет объема субсидии, составленный по форме, утвержденной правовым актом Министерства;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3)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lastRenderedPageBreak/>
        <w:t xml:space="preserve">4) 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79">
        <w:r w:rsidRPr="009C0120">
          <w:rPr>
            <w:rFonts w:ascii="PT Astra Serif" w:hAnsi="PT Astra Serif"/>
            <w:color w:val="000000" w:themeColor="text1"/>
            <w:sz w:val="24"/>
            <w:szCs w:val="24"/>
          </w:rPr>
          <w:t>подпунктами "а"</w:t>
        </w:r>
      </w:hyperlink>
      <w:r w:rsidRPr="009C0120">
        <w:rPr>
          <w:rFonts w:ascii="PT Astra Serif" w:hAnsi="PT Astra Serif"/>
          <w:color w:val="000000" w:themeColor="text1"/>
          <w:sz w:val="24"/>
          <w:szCs w:val="24"/>
        </w:rPr>
        <w:t xml:space="preserve"> - </w:t>
      </w:r>
      <w:hyperlink w:anchor="P84">
        <w:r w:rsidRPr="009C0120">
          <w:rPr>
            <w:rFonts w:ascii="PT Astra Serif" w:hAnsi="PT Astra Serif"/>
            <w:color w:val="000000" w:themeColor="text1"/>
            <w:sz w:val="24"/>
            <w:szCs w:val="24"/>
          </w:rPr>
          <w:t>"е" подпункта 1 пункта 11</w:t>
        </w:r>
      </w:hyperlink>
      <w:r w:rsidRPr="009C0120">
        <w:rPr>
          <w:rFonts w:ascii="PT Astra Serif" w:hAnsi="PT Astra Serif"/>
          <w:color w:val="000000" w:themeColor="text1"/>
          <w:sz w:val="24"/>
          <w:szCs w:val="24"/>
        </w:rPr>
        <w:t xml:space="preserve"> настоящих Правил, составленную 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5)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направленное заявителем в налоговый орган по месту учета заявителя и имеющее отметку налогового органа о его получении, или копию такого уведомления (представляется в случае использования заявителем указанного права);</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6)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9C0120" w:rsidRPr="009C0120" w:rsidRDefault="009C0120">
      <w:pPr>
        <w:pStyle w:val="ConsPlusNormal"/>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(в ред. </w:t>
      </w:r>
      <w:hyperlink r:id="rId21">
        <w:r w:rsidRPr="009C0120">
          <w:rPr>
            <w:rFonts w:ascii="PT Astra Serif" w:hAnsi="PT Astra Serif"/>
            <w:color w:val="000000" w:themeColor="text1"/>
            <w:sz w:val="24"/>
            <w:szCs w:val="24"/>
          </w:rPr>
          <w:t>постановления</w:t>
        </w:r>
      </w:hyperlink>
      <w:r w:rsidRPr="009C0120">
        <w:rPr>
          <w:rFonts w:ascii="PT Astra Serif" w:hAnsi="PT Astra Serif"/>
          <w:color w:val="000000" w:themeColor="text1"/>
          <w:sz w:val="24"/>
          <w:szCs w:val="24"/>
        </w:rPr>
        <w:t xml:space="preserve"> Правительства Ульяновской области от 21.07.2022 N 418-П)</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7) в случае если проектом мелиорации предусмотрено проведение гидромелиоративных мероприятий, заявитель дополнительно представляет:</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а) при строительстве и (или) реконструкции мелиоративных систем и (или) гидротехнических сооружений:</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копию договора подряда, заключенного в текущем или отчетном финансовом году, включая долгосрочные договоры, заключенные на весь период реализации проекта мелиорации, копию графика выполнения подрядных работ, копию акта о приемке выполненных работ, составленного по форме N КС-2, копию справки о стоимости выполненных работ и затрат, составленной по форме N КС-3, копию акта о приемке оборудования в монтаж, копии платежных поручений, подтверждающих</w:t>
      </w:r>
      <w:proofErr w:type="gramEnd"/>
      <w:r w:rsidRPr="009C0120">
        <w:rPr>
          <w:rFonts w:ascii="PT Astra Serif" w:hAnsi="PT Astra Serif"/>
          <w:color w:val="000000" w:themeColor="text1"/>
          <w:sz w:val="24"/>
          <w:szCs w:val="24"/>
        </w:rPr>
        <w:t xml:space="preserve"> оплату выполненных подрядчиком работ, в том числе их предварительную оплату;</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копии договоров купли-продажи (поставки) оборудования для мелиоративных систем и (или) гидротехнических сооружений,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приобретенного оборудования, в том числе их предварительную оплату, копию инвентарной карточки основных средств, подтверждающей принятие приобретенного оборудования к бухгалтерскому учету (представляются в случае, если договор купли-продажи (поставки) заключался отдельно</w:t>
      </w:r>
      <w:proofErr w:type="gramEnd"/>
      <w:r w:rsidRPr="009C0120">
        <w:rPr>
          <w:rFonts w:ascii="PT Astra Serif" w:hAnsi="PT Astra Serif"/>
          <w:color w:val="000000" w:themeColor="text1"/>
          <w:sz w:val="24"/>
          <w:szCs w:val="24"/>
        </w:rPr>
        <w:t xml:space="preserve"> и стоимость оборудования для мелиоративных систем и (или) гидротехнических сооружений не включена в цену договора подряда);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б) при техническом перевооружении мелиоративных систем и (или) гидротехнических сооружений:</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 xml:space="preserve">в случае приобретения машин для мелиоративных систем - копии договоров купли-продажи (поставки) машин для мелиоративных систем,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приобретенных машин, в том числе их предварительную оплату, копию инвентарной карточки основных средств, </w:t>
      </w:r>
      <w:r w:rsidRPr="009C0120">
        <w:rPr>
          <w:rFonts w:ascii="PT Astra Serif" w:hAnsi="PT Astra Serif"/>
          <w:color w:val="000000" w:themeColor="text1"/>
          <w:sz w:val="24"/>
          <w:szCs w:val="24"/>
        </w:rPr>
        <w:lastRenderedPageBreak/>
        <w:t>подтверждающей принятие приобретенных машин к бухгалтерскому учету;</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в случае приобретения и монтажа оборудования для мелиоративных систем и (или) гидротехнических сооружений:</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копии платежных поручений, подтверждающих оплату приобретенного оборудования, в том числе его предварительную оплату, копию инвентарной карточки основных средств, подтверждающей принятие приобретенного оборудования к бухгалтерскому учету (представляются в случае, если договор купли-продажи (поставки) заключался отдельно</w:t>
      </w:r>
      <w:proofErr w:type="gramEnd"/>
      <w:r w:rsidRPr="009C0120">
        <w:rPr>
          <w:rFonts w:ascii="PT Astra Serif" w:hAnsi="PT Astra Serif"/>
          <w:color w:val="000000" w:themeColor="text1"/>
          <w:sz w:val="24"/>
          <w:szCs w:val="24"/>
        </w:rPr>
        <w:t xml:space="preserve"> и стоимость оборудования для мелиоративных систем и (или) гидротехнических сооружений не включена в цену договора подряда);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копию договора подряда на выполнение работ по монтажу оборудования для мелиоративных систем и (или) гидротехнических сооружений, копию акта выполненных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8) в случае если проектом мелиорации предусмотрено проведение </w:t>
      </w:r>
      <w:proofErr w:type="spellStart"/>
      <w:r w:rsidRPr="009C0120">
        <w:rPr>
          <w:rFonts w:ascii="PT Astra Serif" w:hAnsi="PT Astra Serif"/>
          <w:color w:val="000000" w:themeColor="text1"/>
          <w:sz w:val="24"/>
          <w:szCs w:val="24"/>
        </w:rPr>
        <w:t>культуртехнических</w:t>
      </w:r>
      <w:proofErr w:type="spellEnd"/>
      <w:r w:rsidRPr="009C0120">
        <w:rPr>
          <w:rFonts w:ascii="PT Astra Serif" w:hAnsi="PT Astra Serif"/>
          <w:color w:val="000000" w:themeColor="text1"/>
          <w:sz w:val="24"/>
          <w:szCs w:val="24"/>
        </w:rPr>
        <w:t xml:space="preserve"> мероприятий на выбывших сельскохозяйственных угодьях, вовлекаемых в сельскохозяйственный оборот (далее - </w:t>
      </w:r>
      <w:proofErr w:type="spellStart"/>
      <w:r w:rsidRPr="009C0120">
        <w:rPr>
          <w:rFonts w:ascii="PT Astra Serif" w:hAnsi="PT Astra Serif"/>
          <w:color w:val="000000" w:themeColor="text1"/>
          <w:sz w:val="24"/>
          <w:szCs w:val="24"/>
        </w:rPr>
        <w:t>культуртехнические</w:t>
      </w:r>
      <w:proofErr w:type="spellEnd"/>
      <w:r w:rsidRPr="009C0120">
        <w:rPr>
          <w:rFonts w:ascii="PT Astra Serif" w:hAnsi="PT Astra Serif"/>
          <w:color w:val="000000" w:themeColor="text1"/>
          <w:sz w:val="24"/>
          <w:szCs w:val="24"/>
        </w:rPr>
        <w:t xml:space="preserve"> мероприятия), заявитель дополнительно представляет:</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а) копию договора подряда на выполнение </w:t>
      </w:r>
      <w:proofErr w:type="spellStart"/>
      <w:r w:rsidRPr="009C0120">
        <w:rPr>
          <w:rFonts w:ascii="PT Astra Serif" w:hAnsi="PT Astra Serif"/>
          <w:color w:val="000000" w:themeColor="text1"/>
          <w:sz w:val="24"/>
          <w:szCs w:val="24"/>
        </w:rPr>
        <w:t>культуртехнических</w:t>
      </w:r>
      <w:proofErr w:type="spellEnd"/>
      <w:r w:rsidRPr="009C0120">
        <w:rPr>
          <w:rFonts w:ascii="PT Astra Serif" w:hAnsi="PT Astra Serif"/>
          <w:color w:val="000000" w:themeColor="text1"/>
          <w:sz w:val="24"/>
          <w:szCs w:val="24"/>
        </w:rPr>
        <w:t xml:space="preserve"> работ, копию акта о приемке выполненных работ, содержащего виды выполненных работ и объем затрат по каждому виду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б) реестр документов, подтверждающих состав и размер произведенных заявителем затрат, связанных с проведением </w:t>
      </w:r>
      <w:proofErr w:type="spellStart"/>
      <w:r w:rsidRPr="009C0120">
        <w:rPr>
          <w:rFonts w:ascii="PT Astra Serif" w:hAnsi="PT Astra Serif"/>
          <w:color w:val="000000" w:themeColor="text1"/>
          <w:sz w:val="24"/>
          <w:szCs w:val="24"/>
        </w:rPr>
        <w:t>культуртехнических</w:t>
      </w:r>
      <w:proofErr w:type="spellEnd"/>
      <w:r w:rsidRPr="009C0120">
        <w:rPr>
          <w:rFonts w:ascii="PT Astra Serif" w:hAnsi="PT Astra Serif"/>
          <w:color w:val="000000" w:themeColor="text1"/>
          <w:sz w:val="24"/>
          <w:szCs w:val="24"/>
        </w:rPr>
        <w:t xml:space="preserve"> мероприятий, составленный по форме, утвержденной правовым актом Министерства, с приложением указанных в реестре копий документов (представляются при выполнении работ заявителем самостоятельно);</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 xml:space="preserve">в) справку, подтверждающую возможность вовлечения земельного участка в сельскохозяйственный оборот в результате проведения </w:t>
      </w:r>
      <w:proofErr w:type="spellStart"/>
      <w:r w:rsidRPr="009C0120">
        <w:rPr>
          <w:rFonts w:ascii="PT Astra Serif" w:hAnsi="PT Astra Serif"/>
          <w:color w:val="000000" w:themeColor="text1"/>
          <w:sz w:val="24"/>
          <w:szCs w:val="24"/>
        </w:rPr>
        <w:t>культуртехнических</w:t>
      </w:r>
      <w:proofErr w:type="spellEnd"/>
      <w:r w:rsidRPr="009C0120">
        <w:rPr>
          <w:rFonts w:ascii="PT Astra Serif" w:hAnsi="PT Astra Serif"/>
          <w:color w:val="000000" w:themeColor="text1"/>
          <w:sz w:val="24"/>
          <w:szCs w:val="24"/>
        </w:rPr>
        <w:t xml:space="preserve"> мероприятий, выданную уполномоченным органом в области почвенного обследования,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почвенного обследования) (представляется по мере вовлечения земельного участка в сельскохозяйственный оборот);</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9) в случае если проектом мелиорации предусмотрено проведение </w:t>
      </w:r>
      <w:proofErr w:type="spellStart"/>
      <w:r w:rsidRPr="009C0120">
        <w:rPr>
          <w:rFonts w:ascii="PT Astra Serif" w:hAnsi="PT Astra Serif"/>
          <w:color w:val="000000" w:themeColor="text1"/>
          <w:sz w:val="24"/>
          <w:szCs w:val="24"/>
        </w:rPr>
        <w:t>агролесомелиоративных</w:t>
      </w:r>
      <w:proofErr w:type="spellEnd"/>
      <w:r w:rsidRPr="009C0120">
        <w:rPr>
          <w:rFonts w:ascii="PT Astra Serif" w:hAnsi="PT Astra Serif"/>
          <w:color w:val="000000" w:themeColor="text1"/>
          <w:sz w:val="24"/>
          <w:szCs w:val="24"/>
        </w:rPr>
        <w:t xml:space="preserve"> и (или) фитомелиоративных мероприятий, заявитель дополнительно представляет:</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а) копии договоров купли-продажи (поставки) посадочного и (или) семенного материала,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приобретенного посадочного и (или) семенного материала, в том числе их предварительную оплату;</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lastRenderedPageBreak/>
        <w:t>б) копии сертификатов, удостоверяющих качество семенного материала и подтверждающих его соответствие требованиям государственных и отраслевых стандартов (представляются в случае проведения фитомелиоративных мероприятий);</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в) копию договора подряда на выполнение </w:t>
      </w:r>
      <w:proofErr w:type="spellStart"/>
      <w:r w:rsidRPr="009C0120">
        <w:rPr>
          <w:rFonts w:ascii="PT Astra Serif" w:hAnsi="PT Astra Serif"/>
          <w:color w:val="000000" w:themeColor="text1"/>
          <w:sz w:val="24"/>
          <w:szCs w:val="24"/>
        </w:rPr>
        <w:t>агролесомелиоративных</w:t>
      </w:r>
      <w:proofErr w:type="spellEnd"/>
      <w:r w:rsidRPr="009C0120">
        <w:rPr>
          <w:rFonts w:ascii="PT Astra Serif" w:hAnsi="PT Astra Serif"/>
          <w:color w:val="000000" w:themeColor="text1"/>
          <w:sz w:val="24"/>
          <w:szCs w:val="24"/>
        </w:rPr>
        <w:t xml:space="preserve"> и (или) фитомелиоративных работ, копию акта о приемке выполненных работ, содержащего виды выполненных работ и объем затрат по каждому виду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г) реестр документов, подтверждающих состав и размер произведенных заявителем затрат, связанных с проведением </w:t>
      </w:r>
      <w:proofErr w:type="spellStart"/>
      <w:r w:rsidRPr="009C0120">
        <w:rPr>
          <w:rFonts w:ascii="PT Astra Serif" w:hAnsi="PT Astra Serif"/>
          <w:color w:val="000000" w:themeColor="text1"/>
          <w:sz w:val="24"/>
          <w:szCs w:val="24"/>
        </w:rPr>
        <w:t>агролесомелиоративных</w:t>
      </w:r>
      <w:proofErr w:type="spellEnd"/>
      <w:r w:rsidRPr="009C0120">
        <w:rPr>
          <w:rFonts w:ascii="PT Astra Serif" w:hAnsi="PT Astra Serif"/>
          <w:color w:val="000000" w:themeColor="text1"/>
          <w:sz w:val="24"/>
          <w:szCs w:val="24"/>
        </w:rPr>
        <w:t xml:space="preserve"> и (или) фитомелиоративных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10) в случае если проектом мелиорации предусмотрено проведение мероприятий в области известкования кислых почв, заявитель дополнительно представляет:</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а) копию документа, подтверждающего проведение не реже одного раза в 5 лет почвенного обследования земель сельскохозяйственного назначения, выданного уполномоченным органом в области почвенного обследования;</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 xml:space="preserve">б) копии договоров купли-продажи (поставки) известковых </w:t>
      </w:r>
      <w:proofErr w:type="spellStart"/>
      <w:r w:rsidRPr="009C0120">
        <w:rPr>
          <w:rFonts w:ascii="PT Astra Serif" w:hAnsi="PT Astra Serif"/>
          <w:color w:val="000000" w:themeColor="text1"/>
          <w:sz w:val="24"/>
          <w:szCs w:val="24"/>
        </w:rPr>
        <w:t>мелиорантов</w:t>
      </w:r>
      <w:proofErr w:type="spellEnd"/>
      <w:r w:rsidRPr="009C0120">
        <w:rPr>
          <w:rFonts w:ascii="PT Astra Serif" w:hAnsi="PT Astra Serif"/>
          <w:color w:val="000000" w:themeColor="text1"/>
          <w:sz w:val="24"/>
          <w:szCs w:val="24"/>
        </w:rPr>
        <w:t xml:space="preserve">, копию договора о доставке известковых </w:t>
      </w:r>
      <w:proofErr w:type="spellStart"/>
      <w:r w:rsidRPr="009C0120">
        <w:rPr>
          <w:rFonts w:ascii="PT Astra Serif" w:hAnsi="PT Astra Serif"/>
          <w:color w:val="000000" w:themeColor="text1"/>
          <w:sz w:val="24"/>
          <w:szCs w:val="24"/>
        </w:rPr>
        <w:t>мелиорантов</w:t>
      </w:r>
      <w:proofErr w:type="spellEnd"/>
      <w:r w:rsidRPr="009C0120">
        <w:rPr>
          <w:rFonts w:ascii="PT Astra Serif" w:hAnsi="PT Astra Serif"/>
          <w:color w:val="000000" w:themeColor="text1"/>
          <w:sz w:val="24"/>
          <w:szCs w:val="24"/>
        </w:rPr>
        <w:t xml:space="preserve"> (представляется в случае заключения такого договора), копии счетов-фактур (если продавец является налогоплательщиком налога на добавленную стоимость) или копии товарных накладных (товарно-транспортных накладных), подтверждающих приобретение известковых </w:t>
      </w:r>
      <w:proofErr w:type="spellStart"/>
      <w:r w:rsidRPr="009C0120">
        <w:rPr>
          <w:rFonts w:ascii="PT Astra Serif" w:hAnsi="PT Astra Serif"/>
          <w:color w:val="000000" w:themeColor="text1"/>
          <w:sz w:val="24"/>
          <w:szCs w:val="24"/>
        </w:rPr>
        <w:t>мелиорантов</w:t>
      </w:r>
      <w:proofErr w:type="spellEnd"/>
      <w:r w:rsidRPr="009C0120">
        <w:rPr>
          <w:rFonts w:ascii="PT Astra Serif" w:hAnsi="PT Astra Serif"/>
          <w:color w:val="000000" w:themeColor="text1"/>
          <w:sz w:val="24"/>
          <w:szCs w:val="24"/>
        </w:rPr>
        <w:t xml:space="preserve"> и их поставку (доставку), копии платежных поручений, подтверждающих оплату, в том числе предварительную оплату, приобретенных известковых </w:t>
      </w:r>
      <w:proofErr w:type="spellStart"/>
      <w:r w:rsidRPr="009C0120">
        <w:rPr>
          <w:rFonts w:ascii="PT Astra Serif" w:hAnsi="PT Astra Serif"/>
          <w:color w:val="000000" w:themeColor="text1"/>
          <w:sz w:val="24"/>
          <w:szCs w:val="24"/>
        </w:rPr>
        <w:t>мелиорантов</w:t>
      </w:r>
      <w:proofErr w:type="spellEnd"/>
      <w:r w:rsidRPr="009C0120">
        <w:rPr>
          <w:rFonts w:ascii="PT Astra Serif" w:hAnsi="PT Astra Serif"/>
          <w:color w:val="000000" w:themeColor="text1"/>
          <w:sz w:val="24"/>
          <w:szCs w:val="24"/>
        </w:rPr>
        <w:t xml:space="preserve"> и транспортных расходов по</w:t>
      </w:r>
      <w:proofErr w:type="gramEnd"/>
      <w:r w:rsidRPr="009C0120">
        <w:rPr>
          <w:rFonts w:ascii="PT Astra Serif" w:hAnsi="PT Astra Serif"/>
          <w:color w:val="000000" w:themeColor="text1"/>
          <w:sz w:val="24"/>
          <w:szCs w:val="24"/>
        </w:rPr>
        <w:t xml:space="preserve"> их доставке (в случае осуществления указанных транспортных расходов);</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в) копии деклараций о соответствии и (или) копии сертификатов соответствия, удостоверяющих качество приобретенных известковых </w:t>
      </w:r>
      <w:proofErr w:type="spellStart"/>
      <w:r w:rsidRPr="009C0120">
        <w:rPr>
          <w:rFonts w:ascii="PT Astra Serif" w:hAnsi="PT Astra Serif"/>
          <w:color w:val="000000" w:themeColor="text1"/>
          <w:sz w:val="24"/>
          <w:szCs w:val="24"/>
        </w:rPr>
        <w:t>мелиорантов</w:t>
      </w:r>
      <w:proofErr w:type="spellEnd"/>
      <w:r w:rsidRPr="009C0120">
        <w:rPr>
          <w:rFonts w:ascii="PT Astra Serif" w:hAnsi="PT Astra Serif"/>
          <w:color w:val="000000" w:themeColor="text1"/>
          <w:sz w:val="24"/>
          <w:szCs w:val="24"/>
        </w:rPr>
        <w:t xml:space="preserve"> и подтверждающих их соответствие требованиям технических регламентов;</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г) копию договора подряда на выполнение технологических работ по внесению в почву известковых </w:t>
      </w:r>
      <w:proofErr w:type="spellStart"/>
      <w:r w:rsidRPr="009C0120">
        <w:rPr>
          <w:rFonts w:ascii="PT Astra Serif" w:hAnsi="PT Astra Serif"/>
          <w:color w:val="000000" w:themeColor="text1"/>
          <w:sz w:val="24"/>
          <w:szCs w:val="24"/>
        </w:rPr>
        <w:t>мелиорантов</w:t>
      </w:r>
      <w:proofErr w:type="spellEnd"/>
      <w:r w:rsidRPr="009C0120">
        <w:rPr>
          <w:rFonts w:ascii="PT Astra Serif" w:hAnsi="PT Astra Serif"/>
          <w:color w:val="000000" w:themeColor="text1"/>
          <w:sz w:val="24"/>
          <w:szCs w:val="24"/>
        </w:rPr>
        <w:t>, копию акта о приемке выполненных работ, копии платежных поручений, подтверждающих перечисление средств подрядчику за выполненные работы, в том числе их предварительную оплату (представляются в случае выполнения работ на основании договора подряда);</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spellStart"/>
      <w:r w:rsidRPr="009C0120">
        <w:rPr>
          <w:rFonts w:ascii="PT Astra Serif" w:hAnsi="PT Astra Serif"/>
          <w:color w:val="000000" w:themeColor="text1"/>
          <w:sz w:val="24"/>
          <w:szCs w:val="24"/>
        </w:rPr>
        <w:t>д</w:t>
      </w:r>
      <w:proofErr w:type="spellEnd"/>
      <w:r w:rsidRPr="009C0120">
        <w:rPr>
          <w:rFonts w:ascii="PT Astra Serif" w:hAnsi="PT Astra Serif"/>
          <w:color w:val="000000" w:themeColor="text1"/>
          <w:sz w:val="24"/>
          <w:szCs w:val="24"/>
        </w:rPr>
        <w:t xml:space="preserve">) реестр документов, подтверждающих состав и размер произведенных заявителем затрат, связанных с выполнением технологических работ по внесению в почву известковых </w:t>
      </w:r>
      <w:proofErr w:type="spellStart"/>
      <w:r w:rsidRPr="009C0120">
        <w:rPr>
          <w:rFonts w:ascii="PT Astra Serif" w:hAnsi="PT Astra Serif"/>
          <w:color w:val="000000" w:themeColor="text1"/>
          <w:sz w:val="24"/>
          <w:szCs w:val="24"/>
        </w:rPr>
        <w:t>мелиорантов</w:t>
      </w:r>
      <w:proofErr w:type="spellEnd"/>
      <w:r w:rsidRPr="009C0120">
        <w:rPr>
          <w:rFonts w:ascii="PT Astra Serif" w:hAnsi="PT Astra Serif"/>
          <w:color w:val="000000" w:themeColor="text1"/>
          <w:sz w:val="24"/>
          <w:szCs w:val="24"/>
        </w:rPr>
        <w:t xml:space="preserve">, составленный по форме, утвержденной правовым актом Министерства, и содержащий сведения о затратах, предусмотренных проектной документацией на выполнение указанных работ. К реестру документов должны прилагаться копии документов, сведения о которых содержатся в указанном реестре (представляются в случае выполнения заявителем технологических работ по внесению в почву известковых </w:t>
      </w:r>
      <w:proofErr w:type="spellStart"/>
      <w:r w:rsidRPr="009C0120">
        <w:rPr>
          <w:rFonts w:ascii="PT Astra Serif" w:hAnsi="PT Astra Serif"/>
          <w:color w:val="000000" w:themeColor="text1"/>
          <w:sz w:val="24"/>
          <w:szCs w:val="24"/>
        </w:rPr>
        <w:t>мелиорантов</w:t>
      </w:r>
      <w:proofErr w:type="spellEnd"/>
      <w:r w:rsidRPr="009C0120">
        <w:rPr>
          <w:rFonts w:ascii="PT Astra Serif" w:hAnsi="PT Astra Serif"/>
          <w:color w:val="000000" w:themeColor="text1"/>
          <w:sz w:val="24"/>
          <w:szCs w:val="24"/>
        </w:rPr>
        <w:t xml:space="preserve"> самостоятельно);</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 xml:space="preserve">е) акт о внесении в почву известковых </w:t>
      </w:r>
      <w:proofErr w:type="spellStart"/>
      <w:r w:rsidRPr="009C0120">
        <w:rPr>
          <w:rFonts w:ascii="PT Astra Serif" w:hAnsi="PT Astra Serif"/>
          <w:color w:val="000000" w:themeColor="text1"/>
          <w:sz w:val="24"/>
          <w:szCs w:val="24"/>
        </w:rPr>
        <w:t>мелиорантов</w:t>
      </w:r>
      <w:proofErr w:type="spellEnd"/>
      <w:r w:rsidRPr="009C0120">
        <w:rPr>
          <w:rFonts w:ascii="PT Astra Serif" w:hAnsi="PT Astra Serif"/>
          <w:color w:val="000000" w:themeColor="text1"/>
          <w:sz w:val="24"/>
          <w:szCs w:val="24"/>
        </w:rPr>
        <w:t xml:space="preserve"> на земельных участках сельскохозяйственного назначения, расположенных на территории Ульяновской области, составленный по форме, утвержденной правовым актом Министерства, и согласованный с уполномоченным органом в области почвенного обследования.</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lastRenderedPageBreak/>
        <w:t>15. В случае если проект мелиорации фактически реализован, заявитель представляет в Министерство документы единовременно.</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16. Указанные в </w:t>
      </w:r>
      <w:hyperlink w:anchor="P93">
        <w:r w:rsidRPr="009C0120">
          <w:rPr>
            <w:rFonts w:ascii="PT Astra Serif" w:hAnsi="PT Astra Serif"/>
            <w:color w:val="000000" w:themeColor="text1"/>
            <w:sz w:val="24"/>
            <w:szCs w:val="24"/>
          </w:rPr>
          <w:t>пункте 14</w:t>
        </w:r>
      </w:hyperlink>
      <w:r w:rsidRPr="009C0120">
        <w:rPr>
          <w:rFonts w:ascii="PT Astra Serif" w:hAnsi="PT Astra Serif"/>
          <w:color w:val="000000" w:themeColor="text1"/>
          <w:sz w:val="24"/>
          <w:szCs w:val="24"/>
        </w:rPr>
        <w:t xml:space="preserve"> настоящих Правил копии документов заверяются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13" w:name="P134"/>
      <w:bookmarkEnd w:id="13"/>
      <w:r w:rsidRPr="009C0120">
        <w:rPr>
          <w:rFonts w:ascii="PT Astra Serif" w:hAnsi="PT Astra Serif"/>
          <w:color w:val="000000" w:themeColor="text1"/>
          <w:sz w:val="24"/>
          <w:szCs w:val="24"/>
        </w:rPr>
        <w:t>17. Министерство принимает документы в срок, установленный правовым актом Министерства.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18.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проставляется отметка о дате и времени (с точностью до минуты) его регистрации. Страницы журнала регистрации нумеруются, прошнуровываются и скрепляются печатью Министерства.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19. В течение 15 рабочих дней, следующих за днем регистрации заявления:</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 xml:space="preserve">1) Министерство проводит проверку представления заявителем документов в пределах срока, установленного в соответствии с </w:t>
      </w:r>
      <w:hyperlink w:anchor="P134">
        <w:r w:rsidRPr="009C0120">
          <w:rPr>
            <w:rFonts w:ascii="PT Astra Serif" w:hAnsi="PT Astra Serif"/>
            <w:color w:val="000000" w:themeColor="text1"/>
            <w:sz w:val="24"/>
            <w:szCs w:val="24"/>
          </w:rPr>
          <w:t>пунктом 17</w:t>
        </w:r>
      </w:hyperlink>
      <w:r w:rsidRPr="009C0120">
        <w:rPr>
          <w:rFonts w:ascii="PT Astra Serif" w:hAnsi="PT Astra Serif"/>
          <w:color w:val="000000" w:themeColor="text1"/>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9C0120">
        <w:rPr>
          <w:rFonts w:ascii="PT Astra Serif" w:hAnsi="PT Astra Serif"/>
          <w:color w:val="000000" w:themeColor="text1"/>
          <w:sz w:val="24"/>
          <w:szCs w:val="24"/>
        </w:rPr>
        <w:t xml:space="preserve"> </w:t>
      </w:r>
      <w:proofErr w:type="gramStart"/>
      <w:r w:rsidRPr="009C0120">
        <w:rPr>
          <w:rFonts w:ascii="PT Astra Serif" w:hAnsi="PT Astra Serif"/>
          <w:color w:val="000000" w:themeColor="text1"/>
          <w:sz w:val="24"/>
          <w:szCs w:val="24"/>
        </w:rPr>
        <w:t>противоречащих</w:t>
      </w:r>
      <w:proofErr w:type="gramEnd"/>
      <w:r w:rsidRPr="009C0120">
        <w:rPr>
          <w:rFonts w:ascii="PT Astra Serif" w:hAnsi="PT Astra Serif"/>
          <w:color w:val="000000" w:themeColor="text1"/>
          <w:sz w:val="24"/>
          <w:szCs w:val="24"/>
        </w:rPr>
        <w:t xml:space="preserve"> законодательству Российской Федерации, и передает документы на рассмотрение комиссии, созданной Министерством (далее - комиссия). Состав комиссии и положение о комиссии утверждаются правовыми актами Министерства;</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 xml:space="preserve">2) комиссия рассматривает представленные документы и проверяет их соответствие требованиям, установленным </w:t>
      </w:r>
      <w:hyperlink w:anchor="P93">
        <w:r w:rsidRPr="009C0120">
          <w:rPr>
            <w:rFonts w:ascii="PT Astra Serif" w:hAnsi="PT Astra Serif"/>
            <w:color w:val="000000" w:themeColor="text1"/>
            <w:sz w:val="24"/>
            <w:szCs w:val="24"/>
          </w:rPr>
          <w:t>пунктом 14</w:t>
        </w:r>
      </w:hyperlink>
      <w:r w:rsidRPr="009C0120">
        <w:rPr>
          <w:rFonts w:ascii="PT Astra Serif" w:hAnsi="PT Astra Serif"/>
          <w:color w:val="000000" w:themeColor="text1"/>
          <w:sz w:val="24"/>
          <w:szCs w:val="24"/>
        </w:rPr>
        <w:t xml:space="preserve"> настоящих Правил, а также проверяет соответствие заявителя требованиям, установленным </w:t>
      </w:r>
      <w:hyperlink w:anchor="P77">
        <w:r w:rsidRPr="009C0120">
          <w:rPr>
            <w:rFonts w:ascii="PT Astra Serif" w:hAnsi="PT Astra Serif"/>
            <w:color w:val="000000" w:themeColor="text1"/>
            <w:sz w:val="24"/>
            <w:szCs w:val="24"/>
          </w:rPr>
          <w:t>пунктом 11</w:t>
        </w:r>
      </w:hyperlink>
      <w:r w:rsidRPr="009C0120">
        <w:rPr>
          <w:rFonts w:ascii="PT Astra Serif" w:hAnsi="PT Astra Serif"/>
          <w:color w:val="000000" w:themeColor="text1"/>
          <w:sz w:val="24"/>
          <w:szCs w:val="24"/>
        </w:rPr>
        <w:t xml:space="preserve"> настоящих Правил, соответствие расчета объема субсидии требованиям, установленным </w:t>
      </w:r>
      <w:hyperlink w:anchor="P89">
        <w:r w:rsidRPr="009C0120">
          <w:rPr>
            <w:rFonts w:ascii="PT Astra Serif" w:hAnsi="PT Astra Serif"/>
            <w:color w:val="000000" w:themeColor="text1"/>
            <w:sz w:val="24"/>
            <w:szCs w:val="24"/>
          </w:rPr>
          <w:t>пунктом 13</w:t>
        </w:r>
      </w:hyperlink>
      <w:r w:rsidRPr="009C0120">
        <w:rPr>
          <w:rFonts w:ascii="PT Astra Serif" w:hAnsi="PT Astra Serif"/>
          <w:color w:val="000000" w:themeColor="text1"/>
          <w:sz w:val="24"/>
          <w:szCs w:val="24"/>
        </w:rPr>
        <w:t xml:space="preserve"> настоящих Правил;</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9C0120">
        <w:rPr>
          <w:rFonts w:ascii="PT Astra Serif" w:hAnsi="PT Astra Serif"/>
          <w:color w:val="000000" w:themeColor="text1"/>
          <w:sz w:val="24"/>
          <w:szCs w:val="24"/>
        </w:rPr>
        <w:t>При этом в случае принятия Министерством решения об отказе в предоставлении субсидии в уведомлении</w:t>
      </w:r>
      <w:proofErr w:type="gramEnd"/>
      <w:r w:rsidRPr="009C0120">
        <w:rPr>
          <w:rFonts w:ascii="PT Astra Serif" w:hAnsi="PT Astra Serif"/>
          <w:color w:val="000000" w:themeColor="text1"/>
          <w:sz w:val="24"/>
          <w:szCs w:val="24"/>
        </w:rPr>
        <w:t xml:space="preserve"> излагаются обстоятельства, послужившие основанием для принятия такого решения, в соответствии с </w:t>
      </w:r>
      <w:hyperlink w:anchor="P156">
        <w:r w:rsidRPr="009C0120">
          <w:rPr>
            <w:rFonts w:ascii="PT Astra Serif" w:hAnsi="PT Astra Serif"/>
            <w:color w:val="000000" w:themeColor="text1"/>
            <w:sz w:val="24"/>
            <w:szCs w:val="24"/>
          </w:rPr>
          <w:t>пунктом 25</w:t>
        </w:r>
      </w:hyperlink>
      <w:r w:rsidRPr="009C0120">
        <w:rPr>
          <w:rFonts w:ascii="PT Astra Serif" w:hAnsi="PT Astra Serif"/>
          <w:color w:val="000000" w:themeColor="text1"/>
          <w:sz w:val="24"/>
          <w:szCs w:val="24"/>
        </w:rPr>
        <w:t xml:space="preserve"> настоящих Правил;</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5) Министерство вносит в журнал регистрации запись о предоставлении субсидии либо об отказе в предоставлении субсидии;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lastRenderedPageBreak/>
        <w:t>а) сведения об объеме субсидии;</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22">
        <w:r w:rsidRPr="009C0120">
          <w:rPr>
            <w:rFonts w:ascii="PT Astra Serif" w:hAnsi="PT Astra Serif"/>
            <w:color w:val="000000" w:themeColor="text1"/>
            <w:sz w:val="24"/>
            <w:szCs w:val="24"/>
          </w:rPr>
          <w:t>статьями 268.1</w:t>
        </w:r>
      </w:hyperlink>
      <w:r w:rsidRPr="009C0120">
        <w:rPr>
          <w:rFonts w:ascii="PT Astra Serif" w:hAnsi="PT Astra Serif"/>
          <w:color w:val="000000" w:themeColor="text1"/>
          <w:sz w:val="24"/>
          <w:szCs w:val="24"/>
        </w:rPr>
        <w:t xml:space="preserve"> и </w:t>
      </w:r>
      <w:hyperlink r:id="rId23">
        <w:r w:rsidRPr="009C0120">
          <w:rPr>
            <w:rFonts w:ascii="PT Astra Serif" w:hAnsi="PT Astra Serif"/>
            <w:color w:val="000000" w:themeColor="text1"/>
            <w:sz w:val="24"/>
            <w:szCs w:val="24"/>
          </w:rPr>
          <w:t>269.2</w:t>
        </w:r>
      </w:hyperlink>
      <w:r w:rsidRPr="009C0120">
        <w:rPr>
          <w:rFonts w:ascii="PT Astra Serif" w:hAnsi="PT Astra Serif"/>
          <w:color w:val="000000" w:themeColor="text1"/>
          <w:sz w:val="24"/>
          <w:szCs w:val="24"/>
        </w:rPr>
        <w:t xml:space="preserve"> Бюджетного кодекса Российской Федерации;</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14" w:name="P145"/>
      <w:bookmarkEnd w:id="14"/>
      <w:proofErr w:type="gramStart"/>
      <w:r w:rsidRPr="009C0120">
        <w:rPr>
          <w:rFonts w:ascii="PT Astra Serif" w:hAnsi="PT Astra Serif"/>
          <w:color w:val="000000" w:themeColor="text1"/>
          <w:sz w:val="24"/>
          <w:szCs w:val="24"/>
        </w:rPr>
        <w:t>в) обязанность получателя субсидии использовать построенные и (или) реконструированные мелиоративные системы и (или) гидротехнические сооружения и (или) приобретенные машины и (или) оборудование, предусмотренные проектом мелиорации, затраты в связи с реализацией которого возмещены за счет субсидии, в течение не менее 5 лет, следующих за годом, в котором предоставлена субсидия (устанавливается в случае предоставления субсидии в целях возмещения части затрат на реализацию</w:t>
      </w:r>
      <w:proofErr w:type="gramEnd"/>
      <w:r w:rsidRPr="009C0120">
        <w:rPr>
          <w:rFonts w:ascii="PT Astra Serif" w:hAnsi="PT Astra Serif"/>
          <w:color w:val="000000" w:themeColor="text1"/>
          <w:sz w:val="24"/>
          <w:szCs w:val="24"/>
        </w:rPr>
        <w:t xml:space="preserve"> проекта мелиорации, предусматривающего проведение гидромелиоративных мероприятий);</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15" w:name="P146"/>
      <w:bookmarkEnd w:id="15"/>
      <w:proofErr w:type="gramStart"/>
      <w:r w:rsidRPr="009C0120">
        <w:rPr>
          <w:rFonts w:ascii="PT Astra Serif" w:hAnsi="PT Astra Serif"/>
          <w:color w:val="000000" w:themeColor="text1"/>
          <w:sz w:val="24"/>
          <w:szCs w:val="24"/>
        </w:rPr>
        <w:t>г) обязанность получателя субсидии представлять в Министерство в течение 5 лет, следующих за годом, в котором предоставлена субсидия, один раз в год не позднее 10-го рабочего дня, следующего за отчетным годом, заверенные получателем субсидии копии инвентарных карточек основных средств либо копии иных первичных учетных документов или выписки из них, применяемых получателем субсидии для ведения бухгалтерского учета, подтверждающих наличие (отсутствие) построенных</w:t>
      </w:r>
      <w:proofErr w:type="gramEnd"/>
      <w:r w:rsidRPr="009C0120">
        <w:rPr>
          <w:rFonts w:ascii="PT Astra Serif" w:hAnsi="PT Astra Serif"/>
          <w:color w:val="000000" w:themeColor="text1"/>
          <w:sz w:val="24"/>
          <w:szCs w:val="24"/>
        </w:rPr>
        <w:t xml:space="preserve"> и (или) реконструированных мелиоративных систем и (или) гидротехнических сооружений и (или) приобретенных машин и (или) оборудования, предусмотренных проектом мелиорации, затраты в связи с реализацией которого возмещены за счет субсидии (устанавливается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spellStart"/>
      <w:r w:rsidRPr="009C0120">
        <w:rPr>
          <w:rFonts w:ascii="PT Astra Serif" w:hAnsi="PT Astra Serif"/>
          <w:color w:val="000000" w:themeColor="text1"/>
          <w:sz w:val="24"/>
          <w:szCs w:val="24"/>
        </w:rPr>
        <w:t>д</w:t>
      </w:r>
      <w:proofErr w:type="spellEnd"/>
      <w:r w:rsidRPr="009C0120">
        <w:rPr>
          <w:rFonts w:ascii="PT Astra Serif" w:hAnsi="PT Astra Serif"/>
          <w:color w:val="000000" w:themeColor="text1"/>
          <w:sz w:val="24"/>
          <w:szCs w:val="24"/>
        </w:rPr>
        <w:t>) точная дата завершения и конечное значение результата предоставления субсидии.</w:t>
      </w:r>
    </w:p>
    <w:p w:rsidR="009C0120" w:rsidRPr="009C0120" w:rsidRDefault="009C0120">
      <w:pPr>
        <w:pStyle w:val="ConsPlusNormal"/>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(п. 19 в ред. </w:t>
      </w:r>
      <w:hyperlink r:id="rId24">
        <w:r w:rsidRPr="009C0120">
          <w:rPr>
            <w:rFonts w:ascii="PT Astra Serif" w:hAnsi="PT Astra Serif"/>
            <w:color w:val="000000" w:themeColor="text1"/>
            <w:sz w:val="24"/>
            <w:szCs w:val="24"/>
          </w:rPr>
          <w:t>постановления</w:t>
        </w:r>
      </w:hyperlink>
      <w:r w:rsidRPr="009C0120">
        <w:rPr>
          <w:rFonts w:ascii="PT Astra Serif" w:hAnsi="PT Astra Serif"/>
          <w:color w:val="000000" w:themeColor="text1"/>
          <w:sz w:val="24"/>
          <w:szCs w:val="24"/>
        </w:rPr>
        <w:t xml:space="preserve"> Правительства Ульяновской области от 21.12.2022 N 775-П)</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20. </w:t>
      </w:r>
      <w:proofErr w:type="gramStart"/>
      <w:r w:rsidRPr="009C0120">
        <w:rPr>
          <w:rFonts w:ascii="PT Astra Serif" w:hAnsi="PT Astra Serif"/>
          <w:color w:val="000000" w:themeColor="text1"/>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9C0120">
        <w:rPr>
          <w:rFonts w:ascii="PT Astra Serif" w:hAnsi="PT Astra Serif"/>
          <w:color w:val="000000" w:themeColor="text1"/>
          <w:sz w:val="24"/>
          <w:szCs w:val="24"/>
        </w:rPr>
        <w:t>недостижения</w:t>
      </w:r>
      <w:proofErr w:type="spellEnd"/>
      <w:r w:rsidRPr="009C0120">
        <w:rPr>
          <w:rFonts w:ascii="PT Astra Serif" w:hAnsi="PT Astra Serif"/>
          <w:color w:val="000000" w:themeColor="text1"/>
          <w:sz w:val="24"/>
          <w:szCs w:val="24"/>
        </w:rPr>
        <w:t xml:space="preserve"> Министерством и получателем субсидии согласия относительно таких новых условий.</w:t>
      </w:r>
      <w:proofErr w:type="gramEnd"/>
    </w:p>
    <w:p w:rsidR="009C0120" w:rsidRPr="009C0120" w:rsidRDefault="009C0120">
      <w:pPr>
        <w:pStyle w:val="ConsPlusNormal"/>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(п. 20 в ред. </w:t>
      </w:r>
      <w:hyperlink r:id="rId25">
        <w:r w:rsidRPr="009C0120">
          <w:rPr>
            <w:rFonts w:ascii="PT Astra Serif" w:hAnsi="PT Astra Serif"/>
            <w:color w:val="000000" w:themeColor="text1"/>
            <w:sz w:val="24"/>
            <w:szCs w:val="24"/>
          </w:rPr>
          <w:t>постановления</w:t>
        </w:r>
      </w:hyperlink>
      <w:r w:rsidRPr="009C0120">
        <w:rPr>
          <w:rFonts w:ascii="PT Astra Serif" w:hAnsi="PT Astra Serif"/>
          <w:color w:val="000000" w:themeColor="text1"/>
          <w:sz w:val="24"/>
          <w:szCs w:val="24"/>
        </w:rPr>
        <w:t xml:space="preserve"> Правительства Ульяновской области от 21.12.2022 N 775-П)</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21 - 23. Утратили силу. - </w:t>
      </w:r>
      <w:hyperlink r:id="rId26">
        <w:r w:rsidRPr="009C0120">
          <w:rPr>
            <w:rFonts w:ascii="PT Astra Serif" w:hAnsi="PT Astra Serif"/>
            <w:color w:val="000000" w:themeColor="text1"/>
            <w:sz w:val="24"/>
            <w:szCs w:val="24"/>
          </w:rPr>
          <w:t>Постановление</w:t>
        </w:r>
      </w:hyperlink>
      <w:r w:rsidRPr="009C0120">
        <w:rPr>
          <w:rFonts w:ascii="PT Astra Serif" w:hAnsi="PT Astra Serif"/>
          <w:color w:val="000000" w:themeColor="text1"/>
          <w:sz w:val="24"/>
          <w:szCs w:val="24"/>
        </w:rPr>
        <w:t xml:space="preserve"> Правительства Ульяновской области от 21.12.2022 N 775-П.</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16" w:name="P152"/>
      <w:bookmarkEnd w:id="16"/>
      <w:r w:rsidRPr="009C0120">
        <w:rPr>
          <w:rFonts w:ascii="PT Astra Serif" w:hAnsi="PT Astra Serif"/>
          <w:color w:val="000000" w:themeColor="text1"/>
          <w:sz w:val="24"/>
          <w:szCs w:val="24"/>
        </w:rPr>
        <w:t xml:space="preserve">24. </w:t>
      </w:r>
      <w:proofErr w:type="gramStart"/>
      <w:r w:rsidRPr="009C0120">
        <w:rPr>
          <w:rFonts w:ascii="PT Astra Serif" w:hAnsi="PT Astra Serif"/>
          <w:color w:val="000000" w:themeColor="text1"/>
          <w:sz w:val="24"/>
          <w:szCs w:val="24"/>
        </w:rPr>
        <w:t>В случае представления получателем субсидии в Министерство заявления об отзыве заявления до заключения соглашения о предоставлении</w:t>
      </w:r>
      <w:proofErr w:type="gramEnd"/>
      <w:r w:rsidRPr="009C0120">
        <w:rPr>
          <w:rFonts w:ascii="PT Astra Serif" w:hAnsi="PT Astra Serif"/>
          <w:color w:val="000000" w:themeColor="text1"/>
          <w:sz w:val="24"/>
          <w:szCs w:val="24"/>
        </w:rPr>
        <w:t xml:space="preserve"> субсидии Министерство в течение 5 рабочих дней со дня получения такого заявления:</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1) принимает решение о признании получателя субсидии </w:t>
      </w:r>
      <w:proofErr w:type="gramStart"/>
      <w:r w:rsidRPr="009C0120">
        <w:rPr>
          <w:rFonts w:ascii="PT Astra Serif" w:hAnsi="PT Astra Serif"/>
          <w:color w:val="000000" w:themeColor="text1"/>
          <w:sz w:val="24"/>
          <w:szCs w:val="24"/>
        </w:rPr>
        <w:t>уклонившимся</w:t>
      </w:r>
      <w:proofErr w:type="gramEnd"/>
      <w:r w:rsidRPr="009C0120">
        <w:rPr>
          <w:rFonts w:ascii="PT Astra Serif" w:hAnsi="PT Astra Serif"/>
          <w:color w:val="000000" w:themeColor="text1"/>
          <w:sz w:val="24"/>
          <w:szCs w:val="24"/>
        </w:rPr>
        <w:t xml:space="preserve"> от заключения соглашения о предоставлении субсидии и об отказе в предоставлении ему субсидии, которое отражается в уведомлении;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2) направляет получателю субсидии уведомление в форме, обеспечивающей возможность подтверждения факта направления уведомления;</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3) вносит в журнал регистрации запись о принятом решении.</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17" w:name="P156"/>
      <w:bookmarkEnd w:id="17"/>
      <w:r w:rsidRPr="009C0120">
        <w:rPr>
          <w:rFonts w:ascii="PT Astra Serif" w:hAnsi="PT Astra Serif"/>
          <w:color w:val="000000" w:themeColor="text1"/>
          <w:sz w:val="24"/>
          <w:szCs w:val="24"/>
        </w:rPr>
        <w:lastRenderedPageBreak/>
        <w:t xml:space="preserve">25. 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77">
        <w:r w:rsidRPr="009C0120">
          <w:rPr>
            <w:rFonts w:ascii="PT Astra Serif" w:hAnsi="PT Astra Serif"/>
            <w:color w:val="000000" w:themeColor="text1"/>
            <w:sz w:val="24"/>
            <w:szCs w:val="24"/>
          </w:rPr>
          <w:t>пунктом 11</w:t>
        </w:r>
      </w:hyperlink>
      <w:r w:rsidRPr="009C0120">
        <w:rPr>
          <w:rFonts w:ascii="PT Astra Serif" w:hAnsi="PT Astra Serif"/>
          <w:color w:val="000000" w:themeColor="text1"/>
          <w:sz w:val="24"/>
          <w:szCs w:val="24"/>
        </w:rPr>
        <w:t xml:space="preserve"> настоящих Правил, несоответствие расчета объема субсидии требованиям, установленным </w:t>
      </w:r>
      <w:hyperlink w:anchor="P89">
        <w:r w:rsidRPr="009C0120">
          <w:rPr>
            <w:rFonts w:ascii="PT Astra Serif" w:hAnsi="PT Astra Serif"/>
            <w:color w:val="000000" w:themeColor="text1"/>
            <w:sz w:val="24"/>
            <w:szCs w:val="24"/>
          </w:rPr>
          <w:t>пунктом 13</w:t>
        </w:r>
      </w:hyperlink>
      <w:r w:rsidRPr="009C0120">
        <w:rPr>
          <w:rFonts w:ascii="PT Astra Serif" w:hAnsi="PT Astra Serif"/>
          <w:color w:val="000000" w:themeColor="text1"/>
          <w:sz w:val="24"/>
          <w:szCs w:val="24"/>
        </w:rPr>
        <w:t xml:space="preserve"> настоящих Правил, а также представление заявления, указанного в </w:t>
      </w:r>
      <w:hyperlink w:anchor="P152">
        <w:r w:rsidRPr="009C0120">
          <w:rPr>
            <w:rFonts w:ascii="PT Astra Serif" w:hAnsi="PT Astra Serif"/>
            <w:color w:val="000000" w:themeColor="text1"/>
            <w:sz w:val="24"/>
            <w:szCs w:val="24"/>
          </w:rPr>
          <w:t>абзаце первом пункта 24</w:t>
        </w:r>
      </w:hyperlink>
      <w:r w:rsidRPr="009C0120">
        <w:rPr>
          <w:rFonts w:ascii="PT Astra Serif" w:hAnsi="PT Astra Serif"/>
          <w:color w:val="000000" w:themeColor="text1"/>
          <w:sz w:val="24"/>
          <w:szCs w:val="24"/>
        </w:rPr>
        <w:t xml:space="preserve"> настоящих Правил.</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26. </w:t>
      </w:r>
      <w:proofErr w:type="gramStart"/>
      <w:r w:rsidRPr="009C0120">
        <w:rPr>
          <w:rFonts w:ascii="PT Astra Serif" w:hAnsi="PT Astra Serif"/>
          <w:color w:val="000000" w:themeColor="text1"/>
          <w:sz w:val="24"/>
          <w:szCs w:val="24"/>
        </w:rPr>
        <w:t xml:space="preserve">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w:t>
      </w:r>
      <w:hyperlink w:anchor="P134">
        <w:r w:rsidRPr="009C0120">
          <w:rPr>
            <w:rFonts w:ascii="PT Astra Serif" w:hAnsi="PT Astra Serif"/>
            <w:color w:val="000000" w:themeColor="text1"/>
            <w:sz w:val="24"/>
            <w:szCs w:val="24"/>
          </w:rPr>
          <w:t>пунктом 17</w:t>
        </w:r>
      </w:hyperlink>
      <w:r w:rsidRPr="009C0120">
        <w:rPr>
          <w:rFonts w:ascii="PT Astra Serif" w:hAnsi="PT Astra Serif"/>
          <w:color w:val="000000" w:themeColor="text1"/>
          <w:sz w:val="24"/>
          <w:szCs w:val="24"/>
        </w:rPr>
        <w:t xml:space="preserve"> настоящих Правил, или представлением заявления, указанного в </w:t>
      </w:r>
      <w:hyperlink w:anchor="P152">
        <w:r w:rsidRPr="009C0120">
          <w:rPr>
            <w:rFonts w:ascii="PT Astra Serif" w:hAnsi="PT Astra Serif"/>
            <w:color w:val="000000" w:themeColor="text1"/>
            <w:sz w:val="24"/>
            <w:szCs w:val="24"/>
          </w:rPr>
          <w:t>абзаце первом пункта 24</w:t>
        </w:r>
      </w:hyperlink>
      <w:r w:rsidRPr="009C0120">
        <w:rPr>
          <w:rFonts w:ascii="PT Astra Serif" w:hAnsi="PT Astra Serif"/>
          <w:color w:val="000000" w:themeColor="text1"/>
          <w:sz w:val="24"/>
          <w:szCs w:val="24"/>
        </w:rPr>
        <w:t xml:space="preserve"> настоящих Правил.</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27. 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Министерством на счет, открытый получателю субсидии в кредитной организации.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28. </w:t>
      </w:r>
      <w:proofErr w:type="gramStart"/>
      <w:r w:rsidRPr="009C0120">
        <w:rPr>
          <w:rFonts w:ascii="PT Astra Serif" w:hAnsi="PT Astra Serif"/>
          <w:color w:val="000000" w:themeColor="text1"/>
          <w:sz w:val="24"/>
          <w:szCs w:val="24"/>
        </w:rPr>
        <w:t xml:space="preserve">Результатом предоставления субсидии, достижения которого планируется получателем субсидии (достигнутым результатом предоставления субсидии), является размер площади мелиорируемых земель, введенных в эксплуатацию за счет реконструкции, технического перевооружения или строительства новых мелиоративных систем общего и индивидуального пользования (в гектарах), - в случае предоставления субсидий в целях возмещения части затрат, указанных в </w:t>
      </w:r>
      <w:hyperlink w:anchor="P54">
        <w:r w:rsidRPr="009C0120">
          <w:rPr>
            <w:rFonts w:ascii="PT Astra Serif" w:hAnsi="PT Astra Serif"/>
            <w:color w:val="000000" w:themeColor="text1"/>
            <w:sz w:val="24"/>
            <w:szCs w:val="24"/>
          </w:rPr>
          <w:t>подпункте 1 пункта 5</w:t>
        </w:r>
      </w:hyperlink>
      <w:r w:rsidRPr="009C0120">
        <w:rPr>
          <w:rFonts w:ascii="PT Astra Serif" w:hAnsi="PT Astra Serif"/>
          <w:color w:val="000000" w:themeColor="text1"/>
          <w:sz w:val="24"/>
          <w:szCs w:val="24"/>
        </w:rPr>
        <w:t xml:space="preserve"> настоящих Правил.</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Достигнутыми результатами предоставления субсидий являются:</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1) размер площади сельскохозяйственных угодий, вовлеченных в оборот за счет проведения </w:t>
      </w:r>
      <w:proofErr w:type="spellStart"/>
      <w:r w:rsidRPr="009C0120">
        <w:rPr>
          <w:rFonts w:ascii="PT Astra Serif" w:hAnsi="PT Astra Serif"/>
          <w:color w:val="000000" w:themeColor="text1"/>
          <w:sz w:val="24"/>
          <w:szCs w:val="24"/>
        </w:rPr>
        <w:t>культуртехнических</w:t>
      </w:r>
      <w:proofErr w:type="spellEnd"/>
      <w:r w:rsidRPr="009C0120">
        <w:rPr>
          <w:rFonts w:ascii="PT Astra Serif" w:hAnsi="PT Astra Serif"/>
          <w:color w:val="000000" w:themeColor="text1"/>
          <w:sz w:val="24"/>
          <w:szCs w:val="24"/>
        </w:rPr>
        <w:t xml:space="preserve"> мероприятий (в гектарах), - в случае предоставления субсидий в целях возмещения части затрат, указанных в </w:t>
      </w:r>
      <w:hyperlink w:anchor="P55">
        <w:r w:rsidRPr="009C0120">
          <w:rPr>
            <w:rFonts w:ascii="PT Astra Serif" w:hAnsi="PT Astra Serif"/>
            <w:color w:val="000000" w:themeColor="text1"/>
            <w:sz w:val="24"/>
            <w:szCs w:val="24"/>
          </w:rPr>
          <w:t>подпункте 2 пункта 5</w:t>
        </w:r>
      </w:hyperlink>
      <w:r w:rsidRPr="009C0120">
        <w:rPr>
          <w:rFonts w:ascii="PT Astra Serif" w:hAnsi="PT Astra Serif"/>
          <w:color w:val="000000" w:themeColor="text1"/>
          <w:sz w:val="24"/>
          <w:szCs w:val="24"/>
        </w:rPr>
        <w:t xml:space="preserve"> настоящих Правил;</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2) размер площади проведения </w:t>
      </w:r>
      <w:proofErr w:type="spellStart"/>
      <w:r w:rsidRPr="009C0120">
        <w:rPr>
          <w:rFonts w:ascii="PT Astra Serif" w:hAnsi="PT Astra Serif"/>
          <w:color w:val="000000" w:themeColor="text1"/>
          <w:sz w:val="24"/>
          <w:szCs w:val="24"/>
        </w:rPr>
        <w:t>агролесомелиоративных</w:t>
      </w:r>
      <w:proofErr w:type="spellEnd"/>
      <w:r w:rsidRPr="009C0120">
        <w:rPr>
          <w:rFonts w:ascii="PT Astra Serif" w:hAnsi="PT Astra Serif"/>
          <w:color w:val="000000" w:themeColor="text1"/>
          <w:sz w:val="24"/>
          <w:szCs w:val="24"/>
        </w:rPr>
        <w:t xml:space="preserve"> мероприятий (площади посадок) и фитомелиоративных мероприятий (площади посадок) в целях защиты и сохранения сельскохозяйственных угодий от ветровой эрозии и опустынивания (в гектарах) - в случае предоставления субсидии в целях возмещения части затрат, указанных в </w:t>
      </w:r>
      <w:hyperlink w:anchor="P58">
        <w:r w:rsidRPr="009C0120">
          <w:rPr>
            <w:rFonts w:ascii="PT Astra Serif" w:hAnsi="PT Astra Serif"/>
            <w:color w:val="000000" w:themeColor="text1"/>
            <w:sz w:val="24"/>
            <w:szCs w:val="24"/>
          </w:rPr>
          <w:t>подпунктах 3</w:t>
        </w:r>
      </w:hyperlink>
      <w:r w:rsidRPr="009C0120">
        <w:rPr>
          <w:rFonts w:ascii="PT Astra Serif" w:hAnsi="PT Astra Serif"/>
          <w:color w:val="000000" w:themeColor="text1"/>
          <w:sz w:val="24"/>
          <w:szCs w:val="24"/>
        </w:rPr>
        <w:t xml:space="preserve"> и </w:t>
      </w:r>
      <w:hyperlink w:anchor="P62">
        <w:r w:rsidRPr="009C0120">
          <w:rPr>
            <w:rFonts w:ascii="PT Astra Serif" w:hAnsi="PT Astra Serif"/>
            <w:color w:val="000000" w:themeColor="text1"/>
            <w:sz w:val="24"/>
            <w:szCs w:val="24"/>
          </w:rPr>
          <w:t>4 пункта 5</w:t>
        </w:r>
      </w:hyperlink>
      <w:r w:rsidRPr="009C0120">
        <w:rPr>
          <w:rFonts w:ascii="PT Astra Serif" w:hAnsi="PT Astra Serif"/>
          <w:color w:val="000000" w:themeColor="text1"/>
          <w:sz w:val="24"/>
          <w:szCs w:val="24"/>
        </w:rPr>
        <w:t xml:space="preserve"> настоящих Правил соответственно;</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3) размер площади пашни, на которой реализованы мероприятия в области известкования кислых почв (в гектарах), - в случае предоставления субсидии в целях возмещения части затрат, указанных в </w:t>
      </w:r>
      <w:hyperlink w:anchor="P67">
        <w:r w:rsidRPr="009C0120">
          <w:rPr>
            <w:rFonts w:ascii="PT Astra Serif" w:hAnsi="PT Astra Serif"/>
            <w:color w:val="000000" w:themeColor="text1"/>
            <w:sz w:val="24"/>
            <w:szCs w:val="24"/>
          </w:rPr>
          <w:t>подпункте 5 пункта 5</w:t>
        </w:r>
      </w:hyperlink>
      <w:r w:rsidRPr="009C0120">
        <w:rPr>
          <w:rFonts w:ascii="PT Astra Serif" w:hAnsi="PT Astra Serif"/>
          <w:color w:val="000000" w:themeColor="text1"/>
          <w:sz w:val="24"/>
          <w:szCs w:val="24"/>
        </w:rPr>
        <w:t xml:space="preserve"> настоящих Правил.</w:t>
      </w:r>
    </w:p>
    <w:p w:rsidR="009C0120" w:rsidRPr="009C0120" w:rsidRDefault="009C0120">
      <w:pPr>
        <w:pStyle w:val="ConsPlusNormal"/>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(п. 28 в ред. </w:t>
      </w:r>
      <w:hyperlink r:id="rId27">
        <w:r w:rsidRPr="009C0120">
          <w:rPr>
            <w:rFonts w:ascii="PT Astra Serif" w:hAnsi="PT Astra Serif"/>
            <w:color w:val="000000" w:themeColor="text1"/>
            <w:sz w:val="24"/>
            <w:szCs w:val="24"/>
          </w:rPr>
          <w:t>постановления</w:t>
        </w:r>
      </w:hyperlink>
      <w:r w:rsidRPr="009C0120">
        <w:rPr>
          <w:rFonts w:ascii="PT Astra Serif" w:hAnsi="PT Astra Serif"/>
          <w:color w:val="000000" w:themeColor="text1"/>
          <w:sz w:val="24"/>
          <w:szCs w:val="24"/>
        </w:rPr>
        <w:t xml:space="preserve"> Правительства Ульяновской области от 21.12.2022 N 775-П)</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29. Получатель субсидии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Российской Федерации для соответствующего вида субсидий, в срок:</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не позднее 10-го рабочего дня первого месяца года, следующего за годом, в котором получателю субсидии предоставлена субсидия, - в случае если соглашением о предоставлении субсидии предусмотрен результат предоставления субсидии, достижение которого планировалось получателем субсидии;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не позднее 10-го рабочего дня месяца, следующего за месяцем, в котором получателю субсидии предоставлена субсидия, - в случае если соглашением о предоставлении субсидии предусмотрен достигнутый результат предоставления субсидии.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lastRenderedPageBreak/>
        <w:t xml:space="preserve">Министерство устанавливает в соглашении о предоставлении субсидии в целях возмещения части затрат, указанных в </w:t>
      </w:r>
      <w:hyperlink w:anchor="P54">
        <w:r w:rsidRPr="009C0120">
          <w:rPr>
            <w:rFonts w:ascii="PT Astra Serif" w:hAnsi="PT Astra Serif"/>
            <w:color w:val="000000" w:themeColor="text1"/>
            <w:sz w:val="24"/>
            <w:szCs w:val="24"/>
          </w:rPr>
          <w:t>подпункте 1 пункта 5</w:t>
        </w:r>
      </w:hyperlink>
      <w:r w:rsidRPr="009C0120">
        <w:rPr>
          <w:rFonts w:ascii="PT Astra Serif" w:hAnsi="PT Astra Serif"/>
          <w:color w:val="000000" w:themeColor="text1"/>
          <w:sz w:val="24"/>
          <w:szCs w:val="24"/>
        </w:rPr>
        <w:t xml:space="preserve"> настоящих Правил, сроки и формы представления получателем субсидии дополнительной отчетности о достижении значения результата предоставления субсидии.</w:t>
      </w:r>
    </w:p>
    <w:p w:rsidR="009C0120" w:rsidRPr="009C0120" w:rsidRDefault="009C0120">
      <w:pPr>
        <w:pStyle w:val="ConsPlusNormal"/>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(п. 29 в ред. </w:t>
      </w:r>
      <w:hyperlink r:id="rId28">
        <w:r w:rsidRPr="009C0120">
          <w:rPr>
            <w:rFonts w:ascii="PT Astra Serif" w:hAnsi="PT Astra Serif"/>
            <w:color w:val="000000" w:themeColor="text1"/>
            <w:sz w:val="24"/>
            <w:szCs w:val="24"/>
          </w:rPr>
          <w:t>постановления</w:t>
        </w:r>
      </w:hyperlink>
      <w:r w:rsidRPr="009C0120">
        <w:rPr>
          <w:rFonts w:ascii="PT Astra Serif" w:hAnsi="PT Astra Serif"/>
          <w:color w:val="000000" w:themeColor="text1"/>
          <w:sz w:val="24"/>
          <w:szCs w:val="24"/>
        </w:rPr>
        <w:t xml:space="preserve"> Правительства Ульяновской области от 21.12.2022 N 775-П)</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30. Министерство обеспечивает соблюдение получателями субсидий условий и порядка, установленных при предоставлении субсидий.</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31. Министерство осуществляет проверку соблюдения получателями субсидий условий и порядка, установленных при предоставлении субсидий, в том числе в части достижения результатов предоставления субсидий. Органы государственного финансового контроля осуществляют проверку в соответствии со </w:t>
      </w:r>
      <w:hyperlink r:id="rId29">
        <w:r w:rsidRPr="009C0120">
          <w:rPr>
            <w:rFonts w:ascii="PT Astra Serif" w:hAnsi="PT Astra Serif"/>
            <w:color w:val="000000" w:themeColor="text1"/>
            <w:sz w:val="24"/>
            <w:szCs w:val="24"/>
          </w:rPr>
          <w:t>статьями 268.1</w:t>
        </w:r>
      </w:hyperlink>
      <w:r w:rsidRPr="009C0120">
        <w:rPr>
          <w:rFonts w:ascii="PT Astra Serif" w:hAnsi="PT Astra Serif"/>
          <w:color w:val="000000" w:themeColor="text1"/>
          <w:sz w:val="24"/>
          <w:szCs w:val="24"/>
        </w:rPr>
        <w:t xml:space="preserve"> и </w:t>
      </w:r>
      <w:hyperlink r:id="rId30">
        <w:r w:rsidRPr="009C0120">
          <w:rPr>
            <w:rFonts w:ascii="PT Astra Serif" w:hAnsi="PT Astra Serif"/>
            <w:color w:val="000000" w:themeColor="text1"/>
            <w:sz w:val="24"/>
            <w:szCs w:val="24"/>
          </w:rPr>
          <w:t>269.2</w:t>
        </w:r>
      </w:hyperlink>
      <w:r w:rsidRPr="009C0120">
        <w:rPr>
          <w:rFonts w:ascii="PT Astra Serif" w:hAnsi="PT Astra Serif"/>
          <w:color w:val="000000" w:themeColor="text1"/>
          <w:sz w:val="24"/>
          <w:szCs w:val="24"/>
        </w:rPr>
        <w:t xml:space="preserve"> Бюджетного кодекса Российской Федерации.</w:t>
      </w:r>
    </w:p>
    <w:p w:rsidR="009C0120" w:rsidRPr="009C0120" w:rsidRDefault="009C0120">
      <w:pPr>
        <w:pStyle w:val="ConsPlusNormal"/>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9C0120" w:rsidRPr="009C01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120" w:rsidRPr="009C0120" w:rsidRDefault="009C0120">
            <w:pPr>
              <w:pStyle w:val="ConsPlusNormal"/>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C0120" w:rsidRPr="009C0120" w:rsidRDefault="009C0120">
            <w:pPr>
              <w:pStyle w:val="ConsPlusNormal"/>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C0120" w:rsidRPr="009C0120" w:rsidRDefault="009C0120">
            <w:pPr>
              <w:pStyle w:val="ConsPlusNormal"/>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П. 31.1 </w:t>
            </w:r>
            <w:hyperlink r:id="rId31">
              <w:r w:rsidRPr="009C0120">
                <w:rPr>
                  <w:rFonts w:ascii="PT Astra Serif" w:hAnsi="PT Astra Serif"/>
                  <w:color w:val="000000" w:themeColor="text1"/>
                  <w:sz w:val="24"/>
                  <w:szCs w:val="24"/>
                </w:rPr>
                <w:t>вступает</w:t>
              </w:r>
            </w:hyperlink>
            <w:r w:rsidRPr="009C0120">
              <w:rPr>
                <w:rFonts w:ascii="PT Astra Serif" w:hAnsi="PT Astra Serif"/>
                <w:color w:val="000000" w:themeColor="text1"/>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C0120" w:rsidRPr="009C0120" w:rsidRDefault="009C0120">
            <w:pPr>
              <w:pStyle w:val="ConsPlusNormal"/>
              <w:rPr>
                <w:rFonts w:ascii="PT Astra Serif" w:hAnsi="PT Astra Serif"/>
                <w:color w:val="000000" w:themeColor="text1"/>
                <w:sz w:val="24"/>
                <w:szCs w:val="24"/>
              </w:rPr>
            </w:pPr>
          </w:p>
        </w:tc>
      </w:tr>
    </w:tbl>
    <w:p w:rsidR="009C0120" w:rsidRPr="009C0120" w:rsidRDefault="009C0120">
      <w:pPr>
        <w:pStyle w:val="ConsPlusNormal"/>
        <w:spacing w:before="26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31.1. 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C0120" w:rsidRPr="009C0120" w:rsidRDefault="009C0120">
      <w:pPr>
        <w:pStyle w:val="ConsPlusNormal"/>
        <w:jc w:val="both"/>
        <w:rPr>
          <w:rFonts w:ascii="PT Astra Serif" w:hAnsi="PT Astra Serif"/>
          <w:color w:val="000000" w:themeColor="text1"/>
          <w:sz w:val="24"/>
          <w:szCs w:val="24"/>
        </w:rPr>
      </w:pPr>
      <w:r w:rsidRPr="009C0120">
        <w:rPr>
          <w:rFonts w:ascii="PT Astra Serif" w:hAnsi="PT Astra Serif"/>
          <w:color w:val="000000" w:themeColor="text1"/>
          <w:sz w:val="24"/>
          <w:szCs w:val="24"/>
        </w:rPr>
        <w:t>(</w:t>
      </w:r>
      <w:proofErr w:type="gramStart"/>
      <w:r w:rsidRPr="009C0120">
        <w:rPr>
          <w:rFonts w:ascii="PT Astra Serif" w:hAnsi="PT Astra Serif"/>
          <w:color w:val="000000" w:themeColor="text1"/>
          <w:sz w:val="24"/>
          <w:szCs w:val="24"/>
        </w:rPr>
        <w:t>п</w:t>
      </w:r>
      <w:proofErr w:type="gramEnd"/>
      <w:r w:rsidRPr="009C0120">
        <w:rPr>
          <w:rFonts w:ascii="PT Astra Serif" w:hAnsi="PT Astra Serif"/>
          <w:color w:val="000000" w:themeColor="text1"/>
          <w:sz w:val="24"/>
          <w:szCs w:val="24"/>
        </w:rPr>
        <w:t xml:space="preserve">. 31.1 введен </w:t>
      </w:r>
      <w:hyperlink r:id="rId32">
        <w:r w:rsidRPr="009C0120">
          <w:rPr>
            <w:rFonts w:ascii="PT Astra Serif" w:hAnsi="PT Astra Serif"/>
            <w:color w:val="000000" w:themeColor="text1"/>
            <w:sz w:val="24"/>
            <w:szCs w:val="24"/>
          </w:rPr>
          <w:t>постановлением</w:t>
        </w:r>
      </w:hyperlink>
      <w:r w:rsidRPr="009C0120">
        <w:rPr>
          <w:rFonts w:ascii="PT Astra Serif" w:hAnsi="PT Astra Serif"/>
          <w:color w:val="000000" w:themeColor="text1"/>
          <w:sz w:val="24"/>
          <w:szCs w:val="24"/>
        </w:rPr>
        <w:t xml:space="preserve"> Правительства Ульяновской области от 21.07.2022 N 418-П)</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18" w:name="P175"/>
      <w:bookmarkEnd w:id="18"/>
      <w:r w:rsidRPr="009C0120">
        <w:rPr>
          <w:rFonts w:ascii="PT Astra Serif" w:hAnsi="PT Astra Serif"/>
          <w:color w:val="000000" w:themeColor="text1"/>
          <w:sz w:val="24"/>
          <w:szCs w:val="24"/>
        </w:rPr>
        <w:t xml:space="preserve">32. </w:t>
      </w:r>
      <w:proofErr w:type="gramStart"/>
      <w:r w:rsidRPr="009C0120">
        <w:rPr>
          <w:rFonts w:ascii="PT Astra Serif" w:hAnsi="PT Astra Serif"/>
          <w:color w:val="000000" w:themeColor="text1"/>
          <w:sz w:val="24"/>
          <w:szCs w:val="24"/>
        </w:rPr>
        <w:t xml:space="preserve">В случае нарушения получателем субсидии условий, установленных при предоставлении субсидии, а равно невыполнения получателем субсидии условия соглашения о предоставлении субсидии, предусмотренного </w:t>
      </w:r>
      <w:hyperlink w:anchor="P145">
        <w:r w:rsidRPr="009C0120">
          <w:rPr>
            <w:rFonts w:ascii="PT Astra Serif" w:hAnsi="PT Astra Serif"/>
            <w:color w:val="000000" w:themeColor="text1"/>
            <w:sz w:val="24"/>
            <w:szCs w:val="24"/>
          </w:rPr>
          <w:t>подпунктом "в" подпункта 6 пункта 19</w:t>
        </w:r>
      </w:hyperlink>
      <w:r w:rsidRPr="009C0120">
        <w:rPr>
          <w:rFonts w:ascii="PT Astra Serif" w:hAnsi="PT Astra Serif"/>
          <w:color w:val="000000" w:themeColor="text1"/>
          <w:sz w:val="24"/>
          <w:szCs w:val="24"/>
        </w:rPr>
        <w:t xml:space="preserve"> настоящих Правил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 выявленных в том числе по результатам проверок, проведенных Министерством или уполномоченным органом государственного финансового</w:t>
      </w:r>
      <w:proofErr w:type="gramEnd"/>
      <w:r w:rsidRPr="009C0120">
        <w:rPr>
          <w:rFonts w:ascii="PT Astra Serif" w:hAnsi="PT Astra Serif"/>
          <w:color w:val="000000" w:themeColor="text1"/>
          <w:sz w:val="24"/>
          <w:szCs w:val="24"/>
        </w:rPr>
        <w:t xml:space="preserve"> контроля, субсидия подлежит возврату в областной бюджет Ульяновской области в полном объеме.</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 xml:space="preserve">В случае непредставления или несвоевременного представления получателем субсидии копий инвентарных карточек основных средств либо копий иных первичных учетных документов или выписок из них, применяемых получателем субсидии для ведения бухгалтерского учета, указанных в </w:t>
      </w:r>
      <w:hyperlink w:anchor="P146">
        <w:r w:rsidRPr="009C0120">
          <w:rPr>
            <w:rFonts w:ascii="PT Astra Serif" w:hAnsi="PT Astra Serif"/>
            <w:color w:val="000000" w:themeColor="text1"/>
            <w:sz w:val="24"/>
            <w:szCs w:val="24"/>
          </w:rPr>
          <w:t>подпункте "г" подпункта 6 пункта 19</w:t>
        </w:r>
      </w:hyperlink>
      <w:r w:rsidRPr="009C0120">
        <w:rPr>
          <w:rFonts w:ascii="PT Astra Serif" w:hAnsi="PT Astra Serif"/>
          <w:color w:val="000000" w:themeColor="text1"/>
          <w:sz w:val="24"/>
          <w:szCs w:val="24"/>
        </w:rPr>
        <w:t xml:space="preserve"> настоящих Правил, и (или) отчета о достижении значения результата предоставления субсидии и (или) дополнительной отчетности о достижении значения результата предоставления субсидии субсидия</w:t>
      </w:r>
      <w:proofErr w:type="gramEnd"/>
      <w:r w:rsidRPr="009C0120">
        <w:rPr>
          <w:rFonts w:ascii="PT Astra Serif" w:hAnsi="PT Astra Serif"/>
          <w:color w:val="000000" w:themeColor="text1"/>
          <w:sz w:val="24"/>
          <w:szCs w:val="24"/>
        </w:rPr>
        <w:t xml:space="preserve"> подлежит возврату в областной бюджет Ульяновской области в полном объеме.</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В случае </w:t>
      </w:r>
      <w:proofErr w:type="spellStart"/>
      <w:r w:rsidRPr="009C0120">
        <w:rPr>
          <w:rFonts w:ascii="PT Astra Serif" w:hAnsi="PT Astra Serif"/>
          <w:color w:val="000000" w:themeColor="text1"/>
          <w:sz w:val="24"/>
          <w:szCs w:val="24"/>
        </w:rPr>
        <w:t>недостижения</w:t>
      </w:r>
      <w:proofErr w:type="spellEnd"/>
      <w:r w:rsidRPr="009C0120">
        <w:rPr>
          <w:rFonts w:ascii="PT Astra Serif" w:hAnsi="PT Astra Serif"/>
          <w:color w:val="000000" w:themeColor="text1"/>
          <w:sz w:val="24"/>
          <w:szCs w:val="24"/>
        </w:rPr>
        <w:t xml:space="preserve"> получателем субсидии результата предоставления субсидии субсидия подлежит возврату в областной бюджет Ульяновской области в объеме, пропорциональном величине недостигнутого значения указанного результата.</w:t>
      </w:r>
    </w:p>
    <w:p w:rsidR="009C0120" w:rsidRPr="009C0120" w:rsidRDefault="009C0120">
      <w:pPr>
        <w:pStyle w:val="ConsPlusNormal"/>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(п. 32 в ред. </w:t>
      </w:r>
      <w:hyperlink r:id="rId33">
        <w:r w:rsidRPr="009C0120">
          <w:rPr>
            <w:rFonts w:ascii="PT Astra Serif" w:hAnsi="PT Astra Serif"/>
            <w:color w:val="000000" w:themeColor="text1"/>
            <w:sz w:val="24"/>
            <w:szCs w:val="24"/>
          </w:rPr>
          <w:t>постановления</w:t>
        </w:r>
      </w:hyperlink>
      <w:r w:rsidRPr="009C0120">
        <w:rPr>
          <w:rFonts w:ascii="PT Astra Serif" w:hAnsi="PT Astra Serif"/>
          <w:color w:val="000000" w:themeColor="text1"/>
          <w:sz w:val="24"/>
          <w:szCs w:val="24"/>
        </w:rPr>
        <w:t xml:space="preserve"> Правительства Ульяновской области от 21.12.2022 N 775-П)</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lastRenderedPageBreak/>
        <w:t xml:space="preserve">33. </w:t>
      </w:r>
      <w:proofErr w:type="gramStart"/>
      <w:r w:rsidRPr="009C0120">
        <w:rPr>
          <w:rFonts w:ascii="PT Astra Serif" w:hAnsi="PT Astra Serif"/>
          <w:color w:val="000000" w:themeColor="text1"/>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175">
        <w:r w:rsidRPr="009C0120">
          <w:rPr>
            <w:rFonts w:ascii="PT Astra Serif" w:hAnsi="PT Astra Serif"/>
            <w:color w:val="000000" w:themeColor="text1"/>
            <w:sz w:val="24"/>
            <w:szCs w:val="24"/>
          </w:rPr>
          <w:t>пункте 32</w:t>
        </w:r>
      </w:hyperlink>
      <w:r w:rsidRPr="009C0120">
        <w:rPr>
          <w:rFonts w:ascii="PT Astra Serif" w:hAnsi="PT Astra Serif"/>
          <w:color w:val="000000" w:themeColor="text1"/>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34. Возврат субсидии осуществляется получателем субсидии в следующем порядке:</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1) возврат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на счет, открытый получателю субсидии в кредитной организации;</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35.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36. Средства, образовавшиеся в результате возврата субсидий, подлежат возврату Министерством в доход областного бюджета Ульяновской области в установленном законодательством порядке.</w:t>
      </w: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right"/>
        <w:outlineLvl w:val="1"/>
        <w:rPr>
          <w:rFonts w:ascii="PT Astra Serif" w:hAnsi="PT Astra Serif"/>
          <w:color w:val="000000" w:themeColor="text1"/>
          <w:sz w:val="24"/>
          <w:szCs w:val="24"/>
        </w:rPr>
      </w:pPr>
      <w:r w:rsidRPr="009C0120">
        <w:rPr>
          <w:rFonts w:ascii="PT Astra Serif" w:hAnsi="PT Astra Serif"/>
          <w:color w:val="000000" w:themeColor="text1"/>
          <w:sz w:val="24"/>
          <w:szCs w:val="24"/>
        </w:rPr>
        <w:t>Приложение</w:t>
      </w:r>
    </w:p>
    <w:p w:rsidR="009C0120" w:rsidRPr="009C0120" w:rsidRDefault="009C0120">
      <w:pPr>
        <w:pStyle w:val="ConsPlusNormal"/>
        <w:jc w:val="right"/>
        <w:rPr>
          <w:rFonts w:ascii="PT Astra Serif" w:hAnsi="PT Astra Serif"/>
          <w:color w:val="000000" w:themeColor="text1"/>
          <w:sz w:val="24"/>
          <w:szCs w:val="24"/>
        </w:rPr>
      </w:pPr>
      <w:r w:rsidRPr="009C0120">
        <w:rPr>
          <w:rFonts w:ascii="PT Astra Serif" w:hAnsi="PT Astra Serif"/>
          <w:color w:val="000000" w:themeColor="text1"/>
          <w:sz w:val="24"/>
          <w:szCs w:val="24"/>
        </w:rPr>
        <w:t>к Правилам</w:t>
      </w: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Title"/>
        <w:jc w:val="center"/>
        <w:rPr>
          <w:rFonts w:ascii="PT Astra Serif" w:hAnsi="PT Astra Serif"/>
          <w:color w:val="000000" w:themeColor="text1"/>
          <w:sz w:val="24"/>
          <w:szCs w:val="24"/>
        </w:rPr>
      </w:pPr>
      <w:bookmarkStart w:id="19" w:name="P194"/>
      <w:bookmarkEnd w:id="19"/>
      <w:r w:rsidRPr="009C0120">
        <w:rPr>
          <w:rFonts w:ascii="PT Astra Serif" w:hAnsi="PT Astra Serif"/>
          <w:color w:val="000000" w:themeColor="text1"/>
          <w:sz w:val="24"/>
          <w:szCs w:val="24"/>
        </w:rPr>
        <w:t>МЕТОДИКА</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ОЦЕНКИ ДОСТИЖЕНИЯ СЕЛЬСКОХОЗЯЙСТВЕННЫМ ТОВАРОПРОИЗВОДИТЕЛЕМ</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ПЛАНОВЫХ ЗНАЧЕНИЙ ОБЪЕМА ПРОИЗВОДСТВА </w:t>
      </w:r>
      <w:proofErr w:type="gramStart"/>
      <w:r w:rsidRPr="009C0120">
        <w:rPr>
          <w:rFonts w:ascii="PT Astra Serif" w:hAnsi="PT Astra Serif"/>
          <w:color w:val="000000" w:themeColor="text1"/>
          <w:sz w:val="24"/>
          <w:szCs w:val="24"/>
        </w:rPr>
        <w:t>СЕЛЬСКОХОЗЯЙСТВЕННОЙ</w:t>
      </w:r>
      <w:proofErr w:type="gramEnd"/>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ПРОДУКЦИИ НА ЗЕМЛЯХ, НА КОТОРЫХ РЕАЛИЗОВАН ПРОЕКТ</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МЕЛИОРАЦИИ, НА 3-ЛЕТНИЙ ПЕРИОД (С РАЗБИВКОЙ ПО ГОДАМ) И МЕРЫ</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ОТВЕТСТВЕННОСТИ СЕЛЬСКОХОЗЯЙСТВЕННЫХ ТОВАРОПРОИЗВОДИТЕЛЕЙ</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ЗА ИХ НЕДОСТИЖЕНИЕ</w:t>
      </w: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1. </w:t>
      </w:r>
      <w:proofErr w:type="gramStart"/>
      <w:r w:rsidRPr="009C0120">
        <w:rPr>
          <w:rFonts w:ascii="PT Astra Serif" w:hAnsi="PT Astra Serif"/>
          <w:color w:val="000000" w:themeColor="text1"/>
          <w:sz w:val="24"/>
          <w:szCs w:val="24"/>
        </w:rPr>
        <w:t>Настоящая Методика определяет порядок проведения оценки достижения плановых значений объема производства сельскохозяйственной продукции на землях, на которых реализован проект мелиорации (далее - показатель), устанавливаемых на 3-летний период в соглашении, заключенном с сельскохозяйственным товаропроизводителем, претендующим на получение субсидии в целях возмещения части затрат на реализацию проекта мелиорации, прошедшего отбор (далее - субсидия, соглашение соответственно).</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2. Оценка достижения плановых значений показателя проводится Министерством агропромышленного комплекса и развития сельских территорий Ульяновской области (далее - Министерство).</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3. Оценка достижения плановых значений показателя </w:t>
      </w:r>
      <w:proofErr w:type="gramStart"/>
      <w:r w:rsidRPr="009C0120">
        <w:rPr>
          <w:rFonts w:ascii="PT Astra Serif" w:hAnsi="PT Astra Serif"/>
          <w:color w:val="000000" w:themeColor="text1"/>
          <w:sz w:val="24"/>
          <w:szCs w:val="24"/>
        </w:rPr>
        <w:t xml:space="preserve">осуществляется ежегодно в </w:t>
      </w:r>
      <w:r w:rsidRPr="009C0120">
        <w:rPr>
          <w:rFonts w:ascii="PT Astra Serif" w:hAnsi="PT Astra Serif"/>
          <w:color w:val="000000" w:themeColor="text1"/>
          <w:sz w:val="24"/>
          <w:szCs w:val="24"/>
        </w:rPr>
        <w:lastRenderedPageBreak/>
        <w:t>течение 3 лет начиная</w:t>
      </w:r>
      <w:proofErr w:type="gramEnd"/>
      <w:r w:rsidRPr="009C0120">
        <w:rPr>
          <w:rFonts w:ascii="PT Astra Serif" w:hAnsi="PT Astra Serif"/>
          <w:color w:val="000000" w:themeColor="text1"/>
          <w:sz w:val="24"/>
          <w:szCs w:val="24"/>
        </w:rPr>
        <w:t xml:space="preserve"> с года, в котором заключено соглашение.</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4. Оценка достижения плановых значений показателя осуществляется на основании отчетности о финансово-экономическом состоянии товаропроизводителей агропромышленного комплекса за соответствующий отчетный год, представляемой сельскохозяйственным товаропроизводителем в Министерство по формам, утвержденным приказами Министерства сельского хозяйства Российской Федерации, и в сроки, установленные Министерством.</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5. Достижение планового значения показателя оценивается исходя из индекса, отражающего степень достижения показателя (СД), определяемого по формуле:</w:t>
      </w: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СД = </w:t>
      </w:r>
      <w:proofErr w:type="spellStart"/>
      <w:r w:rsidRPr="009C0120">
        <w:rPr>
          <w:rFonts w:ascii="PT Astra Serif" w:hAnsi="PT Astra Serif"/>
          <w:color w:val="000000" w:themeColor="text1"/>
          <w:sz w:val="24"/>
          <w:szCs w:val="24"/>
        </w:rPr>
        <w:t>ЗП</w:t>
      </w:r>
      <w:r w:rsidRPr="009C0120">
        <w:rPr>
          <w:rFonts w:ascii="PT Astra Serif" w:hAnsi="PT Astra Serif"/>
          <w:color w:val="000000" w:themeColor="text1"/>
          <w:sz w:val="24"/>
          <w:szCs w:val="24"/>
          <w:vertAlign w:val="subscript"/>
        </w:rPr>
        <w:t>ф</w:t>
      </w:r>
      <w:proofErr w:type="spellEnd"/>
      <w:r w:rsidRPr="009C0120">
        <w:rPr>
          <w:rFonts w:ascii="PT Astra Serif" w:hAnsi="PT Astra Serif"/>
          <w:color w:val="000000" w:themeColor="text1"/>
          <w:sz w:val="24"/>
          <w:szCs w:val="24"/>
        </w:rPr>
        <w:t xml:space="preserve"> / </w:t>
      </w:r>
      <w:proofErr w:type="spellStart"/>
      <w:r w:rsidRPr="009C0120">
        <w:rPr>
          <w:rFonts w:ascii="PT Astra Serif" w:hAnsi="PT Astra Serif"/>
          <w:color w:val="000000" w:themeColor="text1"/>
          <w:sz w:val="24"/>
          <w:szCs w:val="24"/>
        </w:rPr>
        <w:t>ЗП</w:t>
      </w:r>
      <w:r w:rsidRPr="009C0120">
        <w:rPr>
          <w:rFonts w:ascii="PT Astra Serif" w:hAnsi="PT Astra Serif"/>
          <w:color w:val="000000" w:themeColor="text1"/>
          <w:sz w:val="24"/>
          <w:szCs w:val="24"/>
          <w:vertAlign w:val="subscript"/>
        </w:rPr>
        <w:t>п</w:t>
      </w:r>
      <w:proofErr w:type="spellEnd"/>
      <w:r w:rsidRPr="009C0120">
        <w:rPr>
          <w:rFonts w:ascii="PT Astra Serif" w:hAnsi="PT Astra Serif"/>
          <w:color w:val="000000" w:themeColor="text1"/>
          <w:sz w:val="24"/>
          <w:szCs w:val="24"/>
        </w:rPr>
        <w:t xml:space="preserve"> </w:t>
      </w:r>
      <w:proofErr w:type="spellStart"/>
      <w:r w:rsidRPr="009C0120">
        <w:rPr>
          <w:rFonts w:ascii="PT Astra Serif" w:hAnsi="PT Astra Serif"/>
          <w:color w:val="000000" w:themeColor="text1"/>
          <w:sz w:val="24"/>
          <w:szCs w:val="24"/>
        </w:rPr>
        <w:t>x</w:t>
      </w:r>
      <w:proofErr w:type="spellEnd"/>
      <w:r w:rsidRPr="009C0120">
        <w:rPr>
          <w:rFonts w:ascii="PT Astra Serif" w:hAnsi="PT Astra Serif"/>
          <w:color w:val="000000" w:themeColor="text1"/>
          <w:sz w:val="24"/>
          <w:szCs w:val="24"/>
        </w:rPr>
        <w:t xml:space="preserve"> 100, где:</w:t>
      </w: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ind w:firstLine="540"/>
        <w:jc w:val="both"/>
        <w:rPr>
          <w:rFonts w:ascii="PT Astra Serif" w:hAnsi="PT Astra Serif"/>
          <w:color w:val="000000" w:themeColor="text1"/>
          <w:sz w:val="24"/>
          <w:szCs w:val="24"/>
        </w:rPr>
      </w:pPr>
      <w:proofErr w:type="spellStart"/>
      <w:r w:rsidRPr="009C0120">
        <w:rPr>
          <w:rFonts w:ascii="PT Astra Serif" w:hAnsi="PT Astra Serif"/>
          <w:color w:val="000000" w:themeColor="text1"/>
          <w:sz w:val="24"/>
          <w:szCs w:val="24"/>
        </w:rPr>
        <w:t>ЗП</w:t>
      </w:r>
      <w:r w:rsidRPr="009C0120">
        <w:rPr>
          <w:rFonts w:ascii="PT Astra Serif" w:hAnsi="PT Astra Serif"/>
          <w:color w:val="000000" w:themeColor="text1"/>
          <w:sz w:val="24"/>
          <w:szCs w:val="24"/>
          <w:vertAlign w:val="subscript"/>
        </w:rPr>
        <w:t>ф</w:t>
      </w:r>
      <w:proofErr w:type="spellEnd"/>
      <w:r w:rsidRPr="009C0120">
        <w:rPr>
          <w:rFonts w:ascii="PT Astra Serif" w:hAnsi="PT Astra Serif"/>
          <w:color w:val="000000" w:themeColor="text1"/>
          <w:sz w:val="24"/>
          <w:szCs w:val="24"/>
        </w:rPr>
        <w:t xml:space="preserve"> - фактическое значение показателя по состоянию на 31 декабря отчетного года;</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spellStart"/>
      <w:r w:rsidRPr="009C0120">
        <w:rPr>
          <w:rFonts w:ascii="PT Astra Serif" w:hAnsi="PT Astra Serif"/>
          <w:color w:val="000000" w:themeColor="text1"/>
          <w:sz w:val="24"/>
          <w:szCs w:val="24"/>
        </w:rPr>
        <w:t>ЗП</w:t>
      </w:r>
      <w:r w:rsidRPr="009C0120">
        <w:rPr>
          <w:rFonts w:ascii="PT Astra Serif" w:hAnsi="PT Astra Serif"/>
          <w:color w:val="000000" w:themeColor="text1"/>
          <w:sz w:val="24"/>
          <w:szCs w:val="24"/>
          <w:vertAlign w:val="subscript"/>
        </w:rPr>
        <w:t>п</w:t>
      </w:r>
      <w:proofErr w:type="spellEnd"/>
      <w:r w:rsidRPr="009C0120">
        <w:rPr>
          <w:rFonts w:ascii="PT Astra Serif" w:hAnsi="PT Astra Serif"/>
          <w:color w:val="000000" w:themeColor="text1"/>
          <w:sz w:val="24"/>
          <w:szCs w:val="24"/>
        </w:rPr>
        <w:t xml:space="preserve"> - плановое значение показателя, установленное соглашением, заключенным Правительством Ульяновской области с сельскохозяйственным товаропроизводителем.</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6. </w:t>
      </w:r>
      <w:proofErr w:type="gramStart"/>
      <w:r w:rsidRPr="009C0120">
        <w:rPr>
          <w:rFonts w:ascii="PT Astra Serif" w:hAnsi="PT Astra Serif"/>
          <w:color w:val="000000" w:themeColor="text1"/>
          <w:sz w:val="24"/>
          <w:szCs w:val="24"/>
        </w:rPr>
        <w:t xml:space="preserve">За </w:t>
      </w:r>
      <w:proofErr w:type="spellStart"/>
      <w:r w:rsidRPr="009C0120">
        <w:rPr>
          <w:rFonts w:ascii="PT Astra Serif" w:hAnsi="PT Astra Serif"/>
          <w:color w:val="000000" w:themeColor="text1"/>
          <w:sz w:val="24"/>
          <w:szCs w:val="24"/>
        </w:rPr>
        <w:t>недостижение</w:t>
      </w:r>
      <w:proofErr w:type="spellEnd"/>
      <w:r w:rsidRPr="009C0120">
        <w:rPr>
          <w:rFonts w:ascii="PT Astra Serif" w:hAnsi="PT Astra Serif"/>
          <w:color w:val="000000" w:themeColor="text1"/>
          <w:sz w:val="24"/>
          <w:szCs w:val="24"/>
        </w:rPr>
        <w:t xml:space="preserve"> сельскохозяйственным товаропроизводителем планового значения показателя объема производства сельскохозяйственной продукции, указанного в </w:t>
      </w:r>
      <w:hyperlink r:id="rId34">
        <w:r w:rsidRPr="009C0120">
          <w:rPr>
            <w:rFonts w:ascii="PT Astra Serif" w:hAnsi="PT Astra Serif"/>
            <w:color w:val="000000" w:themeColor="text1"/>
            <w:sz w:val="24"/>
            <w:szCs w:val="24"/>
          </w:rPr>
          <w:t>абзаце третьем пункта 9</w:t>
        </w:r>
      </w:hyperlink>
      <w:r w:rsidRPr="009C0120">
        <w:rPr>
          <w:rFonts w:ascii="PT Astra Serif" w:hAnsi="PT Astra Serif"/>
          <w:color w:val="000000" w:themeColor="text1"/>
          <w:sz w:val="24"/>
          <w:szCs w:val="24"/>
        </w:rPr>
        <w:t xml:space="preserve"> Правил предоставления и распределения субсидий из федерального бюджета бюджетам субъектов Российской Федерации на проведение гидромелиоративных, </w:t>
      </w:r>
      <w:proofErr w:type="spellStart"/>
      <w:r w:rsidRPr="009C0120">
        <w:rPr>
          <w:rFonts w:ascii="PT Astra Serif" w:hAnsi="PT Astra Serif"/>
          <w:color w:val="000000" w:themeColor="text1"/>
          <w:sz w:val="24"/>
          <w:szCs w:val="24"/>
        </w:rPr>
        <w:t>культуртехнических</w:t>
      </w:r>
      <w:proofErr w:type="spellEnd"/>
      <w:r w:rsidRPr="009C0120">
        <w:rPr>
          <w:rFonts w:ascii="PT Astra Serif" w:hAnsi="PT Astra Serif"/>
          <w:color w:val="000000" w:themeColor="text1"/>
          <w:sz w:val="24"/>
          <w:szCs w:val="24"/>
        </w:rPr>
        <w:t xml:space="preserve">, </w:t>
      </w:r>
      <w:proofErr w:type="spellStart"/>
      <w:r w:rsidRPr="009C0120">
        <w:rPr>
          <w:rFonts w:ascii="PT Astra Serif" w:hAnsi="PT Astra Serif"/>
          <w:color w:val="000000" w:themeColor="text1"/>
          <w:sz w:val="24"/>
          <w:szCs w:val="24"/>
        </w:rPr>
        <w:t>агролесомелиоративных</w:t>
      </w:r>
      <w:proofErr w:type="spellEnd"/>
      <w:r w:rsidRPr="009C0120">
        <w:rPr>
          <w:rFonts w:ascii="PT Astra Serif" w:hAnsi="PT Astra Serif"/>
          <w:color w:val="000000" w:themeColor="text1"/>
          <w:sz w:val="24"/>
          <w:szCs w:val="24"/>
        </w:rPr>
        <w:t xml:space="preserve"> и фитомелиоративных мероприятий, а также мероприятий в области известкования кислых почв на пашне, являющихся приложением N 6 к Государственной программе эффективного вовлечения в оборот земель сельскохозяйственного</w:t>
      </w:r>
      <w:proofErr w:type="gramEnd"/>
      <w:r w:rsidRPr="009C0120">
        <w:rPr>
          <w:rFonts w:ascii="PT Astra Serif" w:hAnsi="PT Astra Serif"/>
          <w:color w:val="000000" w:themeColor="text1"/>
          <w:sz w:val="24"/>
          <w:szCs w:val="24"/>
        </w:rPr>
        <w:t xml:space="preserve">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сельскохозяйственный товаропроизводитель уплачивает штраф, если по итогам хотя бы одного года им не достигнуто установленное плановое значение показателя.</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7. Штраф устанавливается в размере:</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 5 процентов объема субсидии, полученной сельскохозяйственным товаропроизводителем на реализацию проекта мелиорации, если объем полученной субсидии не превышает 3 млн. рублей;</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2) 10 процентов объема субсидии, полученной сельскохозяйственным товаропроизводителем на реализацию проекта мелиорации, если объем полученной субсидии свыше 3 млн. рублей.</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8. Министерство обеспечивает уплату сельскохозяйственным товаропроизводителем штрафа путем направления ему в срок, не превышающий 30 календарных дней со дня установления факта </w:t>
      </w:r>
      <w:proofErr w:type="spellStart"/>
      <w:r w:rsidRPr="009C0120">
        <w:rPr>
          <w:rFonts w:ascii="PT Astra Serif" w:hAnsi="PT Astra Serif"/>
          <w:color w:val="000000" w:themeColor="text1"/>
          <w:sz w:val="24"/>
          <w:szCs w:val="24"/>
        </w:rPr>
        <w:t>недостижения</w:t>
      </w:r>
      <w:proofErr w:type="spellEnd"/>
      <w:r w:rsidRPr="009C0120">
        <w:rPr>
          <w:rFonts w:ascii="PT Astra Serif" w:hAnsi="PT Astra Serif"/>
          <w:color w:val="000000" w:themeColor="text1"/>
          <w:sz w:val="24"/>
          <w:szCs w:val="24"/>
        </w:rPr>
        <w:t xml:space="preserve"> плановых значений показателя, требования об уплате штрафа в течение 30 календарных дней со дня получения указанного требования, в котором указываются реквизиты лицевого счета Министерства для уплаты штрафа.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9. Штраф подлежит перечислению Министерством в доход областного бюджета Ульяновской области в установленном законодательством порядке.</w:t>
      </w: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right"/>
        <w:outlineLvl w:val="0"/>
        <w:rPr>
          <w:rFonts w:ascii="PT Astra Serif" w:hAnsi="PT Astra Serif"/>
          <w:color w:val="000000" w:themeColor="text1"/>
          <w:sz w:val="24"/>
          <w:szCs w:val="24"/>
        </w:rPr>
      </w:pPr>
      <w:r w:rsidRPr="009C0120">
        <w:rPr>
          <w:rFonts w:ascii="PT Astra Serif" w:hAnsi="PT Astra Serif"/>
          <w:color w:val="000000" w:themeColor="text1"/>
          <w:sz w:val="24"/>
          <w:szCs w:val="24"/>
        </w:rPr>
        <w:t>Приложение N 2</w:t>
      </w:r>
    </w:p>
    <w:p w:rsidR="009C0120" w:rsidRPr="009C0120" w:rsidRDefault="009C0120">
      <w:pPr>
        <w:pStyle w:val="ConsPlusNormal"/>
        <w:jc w:val="right"/>
        <w:rPr>
          <w:rFonts w:ascii="PT Astra Serif" w:hAnsi="PT Astra Serif"/>
          <w:color w:val="000000" w:themeColor="text1"/>
          <w:sz w:val="24"/>
          <w:szCs w:val="24"/>
        </w:rPr>
      </w:pPr>
      <w:r w:rsidRPr="009C0120">
        <w:rPr>
          <w:rFonts w:ascii="PT Astra Serif" w:hAnsi="PT Astra Serif"/>
          <w:color w:val="000000" w:themeColor="text1"/>
          <w:sz w:val="24"/>
          <w:szCs w:val="24"/>
        </w:rPr>
        <w:t>к постановлению</w:t>
      </w:r>
    </w:p>
    <w:p w:rsidR="009C0120" w:rsidRPr="009C0120" w:rsidRDefault="009C0120">
      <w:pPr>
        <w:pStyle w:val="ConsPlusNormal"/>
        <w:jc w:val="right"/>
        <w:rPr>
          <w:rFonts w:ascii="PT Astra Serif" w:hAnsi="PT Astra Serif"/>
          <w:color w:val="000000" w:themeColor="text1"/>
          <w:sz w:val="24"/>
          <w:szCs w:val="24"/>
        </w:rPr>
      </w:pPr>
      <w:r w:rsidRPr="009C0120">
        <w:rPr>
          <w:rFonts w:ascii="PT Astra Serif" w:hAnsi="PT Astra Serif"/>
          <w:color w:val="000000" w:themeColor="text1"/>
          <w:sz w:val="24"/>
          <w:szCs w:val="24"/>
        </w:rPr>
        <w:t>Правительства Ульяновской области</w:t>
      </w:r>
    </w:p>
    <w:p w:rsidR="009C0120" w:rsidRPr="009C0120" w:rsidRDefault="009C0120">
      <w:pPr>
        <w:pStyle w:val="ConsPlusNormal"/>
        <w:jc w:val="right"/>
        <w:rPr>
          <w:rFonts w:ascii="PT Astra Serif" w:hAnsi="PT Astra Serif"/>
          <w:color w:val="000000" w:themeColor="text1"/>
          <w:sz w:val="24"/>
          <w:szCs w:val="24"/>
        </w:rPr>
      </w:pPr>
      <w:r w:rsidRPr="009C0120">
        <w:rPr>
          <w:rFonts w:ascii="PT Astra Serif" w:hAnsi="PT Astra Serif"/>
          <w:color w:val="000000" w:themeColor="text1"/>
          <w:sz w:val="24"/>
          <w:szCs w:val="24"/>
        </w:rPr>
        <w:t>от 24 марта 2022 г. N 133-П</w:t>
      </w: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Title"/>
        <w:jc w:val="center"/>
        <w:rPr>
          <w:rFonts w:ascii="PT Astra Serif" w:hAnsi="PT Astra Serif"/>
          <w:color w:val="000000" w:themeColor="text1"/>
          <w:sz w:val="24"/>
          <w:szCs w:val="24"/>
        </w:rPr>
      </w:pPr>
      <w:bookmarkStart w:id="20" w:name="P228"/>
      <w:bookmarkEnd w:id="20"/>
      <w:r w:rsidRPr="009C0120">
        <w:rPr>
          <w:rFonts w:ascii="PT Astra Serif" w:hAnsi="PT Astra Serif"/>
          <w:color w:val="000000" w:themeColor="text1"/>
          <w:sz w:val="24"/>
          <w:szCs w:val="24"/>
        </w:rPr>
        <w:t>ПРАВИЛА</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ПРЕДОСТАВЛЕНИЯ СЕЛЬСКОХОЗЯЙСТВЕННЫМ ТОВАРОПРОИЗВОДИТЕЛЯМ</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СУБСИДИЙ ИЗ ОБЛАСТНОГО БЮДЖЕТА УЛЬЯНОВСКОЙ ОБЛАСТИ В ЦЕЛЯХ</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ВОЗМЕЩЕНИЯ ЧАСТИ ИХ ЗАТРАТ НА РЕАЛИЗАЦИЮ ПРОЕКТОВ МЕЛИОРАЦИИ</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В РАМКАХ РЕГИОНАЛЬНОГО ПРОЕКТА "ЭКСПОРТ ПРОДУКЦИИ АПК</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В УЛЬЯНОВСКОЙ ОБЛАСТИ", </w:t>
      </w:r>
      <w:proofErr w:type="gramStart"/>
      <w:r w:rsidRPr="009C0120">
        <w:rPr>
          <w:rFonts w:ascii="PT Astra Serif" w:hAnsi="PT Astra Serif"/>
          <w:color w:val="000000" w:themeColor="text1"/>
          <w:sz w:val="24"/>
          <w:szCs w:val="24"/>
        </w:rPr>
        <w:t>НАПРАВЛЕННОГО</w:t>
      </w:r>
      <w:proofErr w:type="gramEnd"/>
      <w:r w:rsidRPr="009C0120">
        <w:rPr>
          <w:rFonts w:ascii="PT Astra Serif" w:hAnsi="PT Astra Serif"/>
          <w:color w:val="000000" w:themeColor="text1"/>
          <w:sz w:val="24"/>
          <w:szCs w:val="24"/>
        </w:rPr>
        <w:t xml:space="preserve"> НА ДОСТИЖЕНИЕ ЦЕЛЕЙ,</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ПОКАЗАТЕЛЕЙ И РЕЗУЛЬТАТОВ РЕАЛИЗАЦИИ ФЕДЕРАЛЬНОГО ПРОЕКТА</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"ЭКСПОРТ ПРОДУКЦИИ АПК"</w:t>
      </w:r>
    </w:p>
    <w:p w:rsidR="009C0120" w:rsidRPr="009C0120" w:rsidRDefault="009C0120">
      <w:pPr>
        <w:pStyle w:val="ConsPlusNormal"/>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9C0120" w:rsidRPr="009C01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120" w:rsidRPr="009C0120" w:rsidRDefault="009C0120">
            <w:pPr>
              <w:pStyle w:val="ConsPlusNormal"/>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C0120" w:rsidRPr="009C0120" w:rsidRDefault="009C0120">
            <w:pPr>
              <w:pStyle w:val="ConsPlusNormal"/>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C0120" w:rsidRPr="009C0120" w:rsidRDefault="009C0120">
            <w:pPr>
              <w:pStyle w:val="ConsPlusNormal"/>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Список изменяющих документов</w:t>
            </w:r>
          </w:p>
          <w:p w:rsidR="009C0120" w:rsidRPr="009C0120" w:rsidRDefault="009C0120">
            <w:pPr>
              <w:pStyle w:val="ConsPlusNormal"/>
              <w:jc w:val="center"/>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 xml:space="preserve">(в ред. </w:t>
            </w:r>
            <w:hyperlink r:id="rId35">
              <w:r w:rsidRPr="009C0120">
                <w:rPr>
                  <w:rFonts w:ascii="PT Astra Serif" w:hAnsi="PT Astra Serif"/>
                  <w:color w:val="000000" w:themeColor="text1"/>
                  <w:sz w:val="24"/>
                  <w:szCs w:val="24"/>
                </w:rPr>
                <w:t>постановления</w:t>
              </w:r>
            </w:hyperlink>
            <w:r w:rsidRPr="009C0120">
              <w:rPr>
                <w:rFonts w:ascii="PT Astra Serif" w:hAnsi="PT Astra Serif"/>
                <w:color w:val="000000" w:themeColor="text1"/>
                <w:sz w:val="24"/>
                <w:szCs w:val="24"/>
              </w:rPr>
              <w:t xml:space="preserve"> Правительства Ульяновской области</w:t>
            </w:r>
            <w:proofErr w:type="gramEnd"/>
          </w:p>
          <w:p w:rsidR="009C0120" w:rsidRPr="009C0120" w:rsidRDefault="009C0120">
            <w:pPr>
              <w:pStyle w:val="ConsPlusNormal"/>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от 21.12.2022 N 775-П)</w:t>
            </w:r>
          </w:p>
        </w:tc>
        <w:tc>
          <w:tcPr>
            <w:tcW w:w="113" w:type="dxa"/>
            <w:tcBorders>
              <w:top w:val="nil"/>
              <w:left w:val="nil"/>
              <w:bottom w:val="nil"/>
              <w:right w:val="nil"/>
            </w:tcBorders>
            <w:shd w:val="clear" w:color="auto" w:fill="F4F3F8"/>
            <w:tcMar>
              <w:top w:w="0" w:type="dxa"/>
              <w:left w:w="0" w:type="dxa"/>
              <w:bottom w:w="0" w:type="dxa"/>
              <w:right w:w="0" w:type="dxa"/>
            </w:tcMar>
          </w:tcPr>
          <w:p w:rsidR="009C0120" w:rsidRPr="009C0120" w:rsidRDefault="009C0120">
            <w:pPr>
              <w:pStyle w:val="ConsPlusNormal"/>
              <w:rPr>
                <w:rFonts w:ascii="PT Astra Serif" w:hAnsi="PT Astra Serif"/>
                <w:color w:val="000000" w:themeColor="text1"/>
                <w:sz w:val="24"/>
                <w:szCs w:val="24"/>
              </w:rPr>
            </w:pPr>
          </w:p>
        </w:tc>
      </w:tr>
    </w:tbl>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1. </w:t>
      </w:r>
      <w:proofErr w:type="gramStart"/>
      <w:r w:rsidRPr="009C0120">
        <w:rPr>
          <w:rFonts w:ascii="PT Astra Serif" w:hAnsi="PT Astra Serif"/>
          <w:color w:val="000000" w:themeColor="text1"/>
          <w:sz w:val="24"/>
          <w:szCs w:val="24"/>
        </w:rPr>
        <w:t xml:space="preserve">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 субсидий из областного бюджета Ульяновской области в целях возмещения части их затрат на реализацию проектов мелиорации в рамках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w:t>
      </w:r>
      <w:hyperlink r:id="rId36">
        <w:r w:rsidRPr="009C0120">
          <w:rPr>
            <w:rFonts w:ascii="PT Astra Serif" w:hAnsi="PT Astra Serif"/>
            <w:color w:val="000000" w:themeColor="text1"/>
            <w:sz w:val="24"/>
            <w:szCs w:val="24"/>
          </w:rPr>
          <w:t>проекта</w:t>
        </w:r>
      </w:hyperlink>
      <w:r w:rsidRPr="009C0120">
        <w:rPr>
          <w:rFonts w:ascii="PT Astra Serif" w:hAnsi="PT Astra Serif"/>
          <w:color w:val="000000" w:themeColor="text1"/>
          <w:sz w:val="24"/>
          <w:szCs w:val="24"/>
        </w:rPr>
        <w:t xml:space="preserve"> "Экспорт продукции</w:t>
      </w:r>
      <w:proofErr w:type="gramEnd"/>
      <w:r w:rsidRPr="009C0120">
        <w:rPr>
          <w:rFonts w:ascii="PT Astra Serif" w:hAnsi="PT Astra Serif"/>
          <w:color w:val="000000" w:themeColor="text1"/>
          <w:sz w:val="24"/>
          <w:szCs w:val="24"/>
        </w:rPr>
        <w:t xml:space="preserve"> АПК" (далее - субсидии).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2. </w:t>
      </w:r>
      <w:proofErr w:type="gramStart"/>
      <w:r w:rsidRPr="009C0120">
        <w:rPr>
          <w:rFonts w:ascii="PT Astra Serif" w:hAnsi="PT Astra Serif"/>
          <w:color w:val="000000" w:themeColor="text1"/>
          <w:sz w:val="24"/>
          <w:szCs w:val="24"/>
        </w:rPr>
        <w:t xml:space="preserve">Понятия "затраты на реализацию проектов мелиорации", "проект мелиорации", "региональный проект", "реконструкция", "строительство оросительных и осушительных систем", "техническое перевооружение" в настоящих Правилах применяются в значениях, определенных </w:t>
      </w:r>
      <w:hyperlink r:id="rId37">
        <w:r w:rsidRPr="009C0120">
          <w:rPr>
            <w:rFonts w:ascii="PT Astra Serif" w:hAnsi="PT Astra Serif"/>
            <w:color w:val="000000" w:themeColor="text1"/>
            <w:sz w:val="24"/>
            <w:szCs w:val="24"/>
          </w:rPr>
          <w:t>Правилами</w:t>
        </w:r>
      </w:hyperlink>
      <w:r w:rsidRPr="009C0120">
        <w:rPr>
          <w:rFonts w:ascii="PT Astra Serif" w:hAnsi="PT Astra Serif"/>
          <w:color w:val="000000" w:themeColor="text1"/>
          <w:sz w:val="24"/>
          <w:szCs w:val="24"/>
        </w:rPr>
        <w:t xml:space="preserve"> предоставления и распределения субсидий из федерального бюджета бюджетам субъектов Российской Федерации в рамках федерального проекта "Экспорт продукции АПК", являющимися приложением N 8 к Государственной программе эффективного вовлечения в оборот земель сельскохозяйственного назначения и развития</w:t>
      </w:r>
      <w:proofErr w:type="gramEnd"/>
      <w:r w:rsidRPr="009C0120">
        <w:rPr>
          <w:rFonts w:ascii="PT Astra Serif" w:hAnsi="PT Astra Serif"/>
          <w:color w:val="000000" w:themeColor="text1"/>
          <w:sz w:val="24"/>
          <w:szCs w:val="24"/>
        </w:rPr>
        <w:t xml:space="preserve">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Правила предоставления субсидий из федерального бюджета).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3. </w:t>
      </w:r>
      <w:proofErr w:type="gramStart"/>
      <w:r w:rsidRPr="009C0120">
        <w:rPr>
          <w:rFonts w:ascii="PT Astra Serif" w:hAnsi="PT Astra Serif"/>
          <w:color w:val="000000" w:themeColor="text1"/>
          <w:sz w:val="24"/>
          <w:szCs w:val="24"/>
        </w:rPr>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4. </w:t>
      </w:r>
      <w:proofErr w:type="gramStart"/>
      <w:r w:rsidRPr="009C0120">
        <w:rPr>
          <w:rFonts w:ascii="PT Astra Serif" w:hAnsi="PT Astra Serif"/>
          <w:color w:val="000000" w:themeColor="text1"/>
          <w:sz w:val="24"/>
          <w:szCs w:val="24"/>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w:t>
      </w:r>
      <w:r w:rsidRPr="009C0120">
        <w:rPr>
          <w:rFonts w:ascii="PT Astra Serif" w:hAnsi="PT Astra Serif"/>
          <w:color w:val="000000" w:themeColor="text1"/>
          <w:sz w:val="24"/>
          <w:szCs w:val="24"/>
        </w:rPr>
        <w:lastRenderedPageBreak/>
        <w:t>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w:t>
      </w:r>
      <w:proofErr w:type="gramEnd"/>
      <w:r w:rsidRPr="009C0120">
        <w:rPr>
          <w:rFonts w:ascii="PT Astra Serif" w:hAnsi="PT Astra Serif"/>
          <w:color w:val="000000" w:themeColor="text1"/>
          <w:sz w:val="24"/>
          <w:szCs w:val="24"/>
        </w:rPr>
        <w:t xml:space="preserve"> </w:t>
      </w:r>
      <w:proofErr w:type="gramStart"/>
      <w:r w:rsidRPr="009C0120">
        <w:rPr>
          <w:rFonts w:ascii="PT Astra Serif" w:hAnsi="PT Astra Serif"/>
          <w:color w:val="000000" w:themeColor="text1"/>
          <w:sz w:val="24"/>
          <w:szCs w:val="24"/>
        </w:rPr>
        <w:t>бюджете</w:t>
      </w:r>
      <w:proofErr w:type="gramEnd"/>
      <w:r w:rsidRPr="009C0120">
        <w:rPr>
          <w:rFonts w:ascii="PT Astra Serif" w:hAnsi="PT Astra Serif"/>
          <w:color w:val="000000" w:themeColor="text1"/>
          <w:sz w:val="24"/>
          <w:szCs w:val="24"/>
        </w:rPr>
        <w:t xml:space="preserve"> Ульяновской области на соответствующий финансовый год и плановый период).</w:t>
      </w:r>
    </w:p>
    <w:p w:rsidR="009C0120" w:rsidRPr="009C0120" w:rsidRDefault="009C0120">
      <w:pPr>
        <w:pStyle w:val="ConsPlusNormal"/>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(в ред. </w:t>
      </w:r>
      <w:hyperlink r:id="rId38">
        <w:r w:rsidRPr="009C0120">
          <w:rPr>
            <w:rFonts w:ascii="PT Astra Serif" w:hAnsi="PT Astra Serif"/>
            <w:color w:val="000000" w:themeColor="text1"/>
            <w:sz w:val="24"/>
            <w:szCs w:val="24"/>
          </w:rPr>
          <w:t>постановления</w:t>
        </w:r>
      </w:hyperlink>
      <w:r w:rsidRPr="009C0120">
        <w:rPr>
          <w:rFonts w:ascii="PT Astra Serif" w:hAnsi="PT Astra Serif"/>
          <w:color w:val="000000" w:themeColor="text1"/>
          <w:sz w:val="24"/>
          <w:szCs w:val="24"/>
        </w:rPr>
        <w:t xml:space="preserve"> Правительства Ульяновской области от 21.12.2022 N 775-П)</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21" w:name="P245"/>
      <w:bookmarkEnd w:id="21"/>
      <w:r w:rsidRPr="009C0120">
        <w:rPr>
          <w:rFonts w:ascii="PT Astra Serif" w:hAnsi="PT Astra Serif"/>
          <w:color w:val="000000" w:themeColor="text1"/>
          <w:sz w:val="24"/>
          <w:szCs w:val="24"/>
        </w:rPr>
        <w:t xml:space="preserve">5. </w:t>
      </w:r>
      <w:proofErr w:type="gramStart"/>
      <w:r w:rsidRPr="009C0120">
        <w:rPr>
          <w:rFonts w:ascii="PT Astra Serif" w:hAnsi="PT Astra Serif"/>
          <w:color w:val="000000" w:themeColor="text1"/>
          <w:sz w:val="24"/>
          <w:szCs w:val="24"/>
        </w:rPr>
        <w:t xml:space="preserve">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на реализацию проектов мелиорации, прошедших отбор в Министерстве сельского хозяйства Российской Федерации, в соответствии с </w:t>
      </w:r>
      <w:hyperlink r:id="rId39">
        <w:r w:rsidRPr="009C0120">
          <w:rPr>
            <w:rFonts w:ascii="PT Astra Serif" w:hAnsi="PT Astra Serif"/>
            <w:color w:val="000000" w:themeColor="text1"/>
            <w:sz w:val="24"/>
            <w:szCs w:val="24"/>
          </w:rPr>
          <w:t>Порядком</w:t>
        </w:r>
      </w:hyperlink>
      <w:r w:rsidRPr="009C0120">
        <w:rPr>
          <w:rFonts w:ascii="PT Astra Serif" w:hAnsi="PT Astra Serif"/>
          <w:color w:val="000000" w:themeColor="text1"/>
          <w:sz w:val="24"/>
          <w:szCs w:val="24"/>
        </w:rPr>
        <w:t xml:space="preserve"> отбора проектов мелиорации, утвержденным приказом Министерства сельского хозяйства Российской Федерации от 16.08.2021 N 569 "Об утверждении Порядка отбора проектов мелиорации, а также требований к составу заявочной документации</w:t>
      </w:r>
      <w:proofErr w:type="gramEnd"/>
      <w:r w:rsidRPr="009C0120">
        <w:rPr>
          <w:rFonts w:ascii="PT Astra Serif" w:hAnsi="PT Astra Serif"/>
          <w:color w:val="000000" w:themeColor="text1"/>
          <w:sz w:val="24"/>
          <w:szCs w:val="24"/>
        </w:rPr>
        <w:t>, представляемой для отбора проектов мелиорации", в отношении следующих мероприятий:</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22" w:name="P246"/>
      <w:bookmarkEnd w:id="22"/>
      <w:proofErr w:type="gramStart"/>
      <w:r w:rsidRPr="009C0120">
        <w:rPr>
          <w:rFonts w:ascii="PT Astra Serif" w:hAnsi="PT Astra Serif"/>
          <w:color w:val="000000" w:themeColor="text1"/>
          <w:sz w:val="24"/>
          <w:szCs w:val="24"/>
        </w:rPr>
        <w:t>1)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(далее - мелиоративные системы) и отдельно расположенных гидротехнических сооружений, принадлежащих на праве собственности сельскохозяйственным товаропроизводителям (далее - гидротехнические сооружения),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23" w:name="P247"/>
      <w:bookmarkEnd w:id="23"/>
      <w:r w:rsidRPr="009C0120">
        <w:rPr>
          <w:rFonts w:ascii="PT Astra Serif" w:hAnsi="PT Astra Serif"/>
          <w:color w:val="000000" w:themeColor="text1"/>
          <w:sz w:val="24"/>
          <w:szCs w:val="24"/>
        </w:rPr>
        <w:t xml:space="preserve">2) </w:t>
      </w:r>
      <w:proofErr w:type="spellStart"/>
      <w:r w:rsidRPr="009C0120">
        <w:rPr>
          <w:rFonts w:ascii="PT Astra Serif" w:hAnsi="PT Astra Serif"/>
          <w:color w:val="000000" w:themeColor="text1"/>
          <w:sz w:val="24"/>
          <w:szCs w:val="24"/>
        </w:rPr>
        <w:t>культуртехнические</w:t>
      </w:r>
      <w:proofErr w:type="spellEnd"/>
      <w:r w:rsidRPr="009C0120">
        <w:rPr>
          <w:rFonts w:ascii="PT Astra Serif" w:hAnsi="PT Astra Serif"/>
          <w:color w:val="000000" w:themeColor="text1"/>
          <w:sz w:val="24"/>
          <w:szCs w:val="24"/>
        </w:rPr>
        <w:t xml:space="preserve"> мероприятия на выбывших сельскохозяйственных угодьях, вовлекаемых в сельскохозяйственный оборот, в том числе:</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а) расчистка земель от древесной и травянистой растительности, кочек, пней и мха, а также от камней и иных предметов;</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б) рыхление, </w:t>
      </w:r>
      <w:proofErr w:type="spellStart"/>
      <w:r w:rsidRPr="009C0120">
        <w:rPr>
          <w:rFonts w:ascii="PT Astra Serif" w:hAnsi="PT Astra Serif"/>
          <w:color w:val="000000" w:themeColor="text1"/>
          <w:sz w:val="24"/>
          <w:szCs w:val="24"/>
        </w:rPr>
        <w:t>пескование</w:t>
      </w:r>
      <w:proofErr w:type="spellEnd"/>
      <w:r w:rsidRPr="009C0120">
        <w:rPr>
          <w:rFonts w:ascii="PT Astra Serif" w:hAnsi="PT Astra Serif"/>
          <w:color w:val="000000" w:themeColor="text1"/>
          <w:sz w:val="24"/>
          <w:szCs w:val="24"/>
        </w:rPr>
        <w:t xml:space="preserve">, </w:t>
      </w:r>
      <w:proofErr w:type="spellStart"/>
      <w:r w:rsidRPr="009C0120">
        <w:rPr>
          <w:rFonts w:ascii="PT Astra Serif" w:hAnsi="PT Astra Serif"/>
          <w:color w:val="000000" w:themeColor="text1"/>
          <w:sz w:val="24"/>
          <w:szCs w:val="24"/>
        </w:rPr>
        <w:t>глинование</w:t>
      </w:r>
      <w:proofErr w:type="spellEnd"/>
      <w:r w:rsidRPr="009C0120">
        <w:rPr>
          <w:rFonts w:ascii="PT Astra Serif" w:hAnsi="PT Astra Serif"/>
          <w:color w:val="000000" w:themeColor="text1"/>
          <w:sz w:val="24"/>
          <w:szCs w:val="24"/>
        </w:rPr>
        <w:t>, землевание, плантаж и первичная обработка почвы.</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6. Для сельскохозяйственных товаропроизводителей, использующих на дату осуществления затрат, указанных в </w:t>
      </w:r>
      <w:hyperlink w:anchor="P245">
        <w:r w:rsidRPr="009C0120">
          <w:rPr>
            <w:rFonts w:ascii="PT Astra Serif" w:hAnsi="PT Astra Serif"/>
            <w:color w:val="000000" w:themeColor="text1"/>
            <w:sz w:val="24"/>
            <w:szCs w:val="24"/>
          </w:rPr>
          <w:t>пункте 5</w:t>
        </w:r>
      </w:hyperlink>
      <w:r w:rsidRPr="009C0120">
        <w:rPr>
          <w:rFonts w:ascii="PT Astra Serif" w:hAnsi="PT Astra Serif"/>
          <w:color w:val="000000" w:themeColor="text1"/>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7. Проекты мелиорации разрабатываются, согласовываются и утверждаются в </w:t>
      </w:r>
      <w:hyperlink r:id="rId40">
        <w:r w:rsidRPr="009C0120">
          <w:rPr>
            <w:rFonts w:ascii="PT Astra Serif" w:hAnsi="PT Astra Serif"/>
            <w:color w:val="000000" w:themeColor="text1"/>
            <w:sz w:val="24"/>
            <w:szCs w:val="24"/>
          </w:rPr>
          <w:t>порядке</w:t>
        </w:r>
      </w:hyperlink>
      <w:r w:rsidRPr="009C0120">
        <w:rPr>
          <w:rFonts w:ascii="PT Astra Serif" w:hAnsi="PT Astra Serif"/>
          <w:color w:val="000000" w:themeColor="text1"/>
          <w:sz w:val="24"/>
          <w:szCs w:val="24"/>
        </w:rPr>
        <w:t>, установленном приказом Министерства сельского хозяйства Российской Федерации от 15.05.2019 N 255 "Об утверждении Порядка разработки, согласования и утверждения проектов мелиорации земель".</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8. </w:t>
      </w:r>
      <w:proofErr w:type="gramStart"/>
      <w:r w:rsidRPr="009C0120">
        <w:rPr>
          <w:rFonts w:ascii="PT Astra Serif" w:hAnsi="PT Astra Serif"/>
          <w:color w:val="000000" w:themeColor="text1"/>
          <w:sz w:val="24"/>
          <w:szCs w:val="24"/>
        </w:rPr>
        <w:t xml:space="preserve">К участию в отборе проектов мелиорации допускаются фактически реализованные в отчетном финансовом году проекты мелиорации и (или) проекты мелиорации с началом срока реализации не позднее года, следующего за годом участия проекта мелиорации в отборе проектов мелиорации, и окончанием не позднее срока окончания реализации Государственной </w:t>
      </w:r>
      <w:hyperlink r:id="rId41">
        <w:r w:rsidRPr="009C0120">
          <w:rPr>
            <w:rFonts w:ascii="PT Astra Serif" w:hAnsi="PT Astra Serif"/>
            <w:color w:val="000000" w:themeColor="text1"/>
            <w:sz w:val="24"/>
            <w:szCs w:val="24"/>
          </w:rPr>
          <w:t>программы</w:t>
        </w:r>
      </w:hyperlink>
      <w:r w:rsidRPr="009C0120">
        <w:rPr>
          <w:rFonts w:ascii="PT Astra Serif" w:hAnsi="PT Astra Serif"/>
          <w:color w:val="000000" w:themeColor="text1"/>
          <w:sz w:val="24"/>
          <w:szCs w:val="24"/>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w:t>
      </w:r>
      <w:proofErr w:type="gramEnd"/>
      <w:r w:rsidRPr="009C0120">
        <w:rPr>
          <w:rFonts w:ascii="PT Astra Serif" w:hAnsi="PT Astra Serif"/>
          <w:color w:val="000000" w:themeColor="text1"/>
          <w:sz w:val="24"/>
          <w:szCs w:val="24"/>
        </w:rPr>
        <w:t xml:space="preserve">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w:t>
      </w:r>
      <w:r w:rsidRPr="009C0120">
        <w:rPr>
          <w:rFonts w:ascii="PT Astra Serif" w:hAnsi="PT Astra Serif"/>
          <w:color w:val="000000" w:themeColor="text1"/>
          <w:sz w:val="24"/>
          <w:szCs w:val="24"/>
        </w:rPr>
        <w:lastRenderedPageBreak/>
        <w:t>Федерации".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9. По результатам отбора проектов мелиорации Министерство размещает на официальном сайте Министерства в информационно-телекоммуникационной сети "Интернет" https://mcx73.ru (далее - официальный сайт) объявление о сроках представления сельскохозяйственными товаропроизводителями, </w:t>
      </w:r>
      <w:proofErr w:type="gramStart"/>
      <w:r w:rsidRPr="009C0120">
        <w:rPr>
          <w:rFonts w:ascii="PT Astra Serif" w:hAnsi="PT Astra Serif"/>
          <w:color w:val="000000" w:themeColor="text1"/>
          <w:sz w:val="24"/>
          <w:szCs w:val="24"/>
        </w:rPr>
        <w:t>проекты</w:t>
      </w:r>
      <w:proofErr w:type="gramEnd"/>
      <w:r w:rsidRPr="009C0120">
        <w:rPr>
          <w:rFonts w:ascii="PT Astra Serif" w:hAnsi="PT Astra Serif"/>
          <w:color w:val="000000" w:themeColor="text1"/>
          <w:sz w:val="24"/>
          <w:szCs w:val="24"/>
        </w:rPr>
        <w:t xml:space="preserve"> мелиорации которых прошли отбор, указанных в </w:t>
      </w:r>
      <w:hyperlink w:anchor="P268">
        <w:r w:rsidRPr="009C0120">
          <w:rPr>
            <w:rFonts w:ascii="PT Astra Serif" w:hAnsi="PT Astra Serif"/>
            <w:color w:val="000000" w:themeColor="text1"/>
            <w:sz w:val="24"/>
            <w:szCs w:val="24"/>
          </w:rPr>
          <w:t>пункте 14</w:t>
        </w:r>
      </w:hyperlink>
      <w:r w:rsidRPr="009C0120">
        <w:rPr>
          <w:rFonts w:ascii="PT Astra Serif" w:hAnsi="PT Astra Serif"/>
          <w:color w:val="000000" w:themeColor="text1"/>
          <w:sz w:val="24"/>
          <w:szCs w:val="24"/>
        </w:rPr>
        <w:t xml:space="preserve"> настоящих Правил документов (копий документов), необходимых для получения субсидий (далее - документы).</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10. Субсидии не предоставляются сельскохозяйственным товаропроизводителям в целях возмещения части их затрат на реализацию проектов мелиорации в связи с приобретением оборудования, машин, механизмов, мелиоративной техники и других основных средств, бывших в эксплуатации, а также в связи с приобретением объектов незавершенного строительства, проведением капитального ремонта мелиоративных систем и отдельно расположенных гидротехнических сооружений.</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24" w:name="P255"/>
      <w:bookmarkEnd w:id="24"/>
      <w:r w:rsidRPr="009C0120">
        <w:rPr>
          <w:rFonts w:ascii="PT Astra Serif" w:hAnsi="PT Astra Serif"/>
          <w:color w:val="000000" w:themeColor="text1"/>
          <w:sz w:val="24"/>
          <w:szCs w:val="24"/>
        </w:rPr>
        <w:t>11. Требования, которым должен соответствовать сельскохозяйственный товаропроизводитель, обратившийся в Министерство за получением субсидии (далее - заявитель):</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 по состоянию на дату, непосредственно предшествующую дате представления в Министерство документов:</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25" w:name="P257"/>
      <w:bookmarkEnd w:id="25"/>
      <w:r w:rsidRPr="009C0120">
        <w:rPr>
          <w:rFonts w:ascii="PT Astra Serif" w:hAnsi="PT Astra Serif"/>
          <w:color w:val="000000" w:themeColor="text1"/>
          <w:sz w:val="24"/>
          <w:szCs w:val="24"/>
        </w:rPr>
        <w:t xml:space="preserve">а) у заявителя должна отсутствовать просроченная задолженность по возврату в областной бюджет Ульяновской области субсидий, </w:t>
      </w:r>
      <w:proofErr w:type="gramStart"/>
      <w:r w:rsidRPr="009C0120">
        <w:rPr>
          <w:rFonts w:ascii="PT Astra Serif" w:hAnsi="PT Astra Serif"/>
          <w:color w:val="000000" w:themeColor="text1"/>
          <w:sz w:val="24"/>
          <w:szCs w:val="24"/>
        </w:rPr>
        <w:t>предоставленных</w:t>
      </w:r>
      <w:proofErr w:type="gramEnd"/>
      <w:r w:rsidRPr="009C0120">
        <w:rPr>
          <w:rFonts w:ascii="PT Astra Serif" w:hAnsi="PT Astra Serif"/>
          <w:color w:val="000000" w:themeColor="text1"/>
          <w:sz w:val="24"/>
          <w:szCs w:val="24"/>
        </w:rPr>
        <w:t xml:space="preserve">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б)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w:t>
      </w:r>
      <w:proofErr w:type="gramEnd"/>
      <w:r w:rsidRPr="009C0120">
        <w:rPr>
          <w:rFonts w:ascii="PT Astra Serif" w:hAnsi="PT Astra Serif"/>
          <w:color w:val="000000" w:themeColor="text1"/>
          <w:sz w:val="24"/>
          <w:szCs w:val="24"/>
        </w:rPr>
        <w:t xml:space="preserve"> деятельность в качестве индивидуального предпринимателя;</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в) заявитель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9C0120">
        <w:rPr>
          <w:rFonts w:ascii="PT Astra Serif" w:hAnsi="PT Astra Serif"/>
          <w:color w:val="000000" w:themeColor="text1"/>
          <w:sz w:val="24"/>
          <w:szCs w:val="24"/>
        </w:rPr>
        <w:t xml:space="preserve"> (</w:t>
      </w:r>
      <w:proofErr w:type="spellStart"/>
      <w:proofErr w:type="gramStart"/>
      <w:r w:rsidRPr="009C0120">
        <w:rPr>
          <w:rFonts w:ascii="PT Astra Serif" w:hAnsi="PT Astra Serif"/>
          <w:color w:val="000000" w:themeColor="text1"/>
          <w:sz w:val="24"/>
          <w:szCs w:val="24"/>
        </w:rPr>
        <w:t>офшорные</w:t>
      </w:r>
      <w:proofErr w:type="spellEnd"/>
      <w:r w:rsidRPr="009C0120">
        <w:rPr>
          <w:rFonts w:ascii="PT Astra Serif" w:hAnsi="PT Astra Serif"/>
          <w:color w:val="000000" w:themeColor="text1"/>
          <w:sz w:val="24"/>
          <w:szCs w:val="24"/>
        </w:rPr>
        <w:t xml:space="preserve"> зоны) в отношении таких юридических лиц, в совокупности превышает 50 процентов;</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г)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245">
        <w:r w:rsidRPr="009C0120">
          <w:rPr>
            <w:rFonts w:ascii="PT Astra Serif" w:hAnsi="PT Astra Serif"/>
            <w:color w:val="000000" w:themeColor="text1"/>
            <w:sz w:val="24"/>
            <w:szCs w:val="24"/>
          </w:rPr>
          <w:t>пункте 5</w:t>
        </w:r>
      </w:hyperlink>
      <w:r w:rsidRPr="009C0120">
        <w:rPr>
          <w:rFonts w:ascii="PT Astra Serif" w:hAnsi="PT Astra Serif"/>
          <w:color w:val="000000" w:themeColor="text1"/>
          <w:sz w:val="24"/>
          <w:szCs w:val="24"/>
        </w:rPr>
        <w:t xml:space="preserve"> настоящих Правил;</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spellStart"/>
      <w:proofErr w:type="gramStart"/>
      <w:r w:rsidRPr="009C0120">
        <w:rPr>
          <w:rFonts w:ascii="PT Astra Serif" w:hAnsi="PT Astra Serif"/>
          <w:color w:val="000000" w:themeColor="text1"/>
          <w:sz w:val="24"/>
          <w:szCs w:val="24"/>
        </w:rPr>
        <w:t>д</w:t>
      </w:r>
      <w:proofErr w:type="spellEnd"/>
      <w:r w:rsidRPr="009C0120">
        <w:rPr>
          <w:rFonts w:ascii="PT Astra Serif" w:hAnsi="PT Astra Serif"/>
          <w:color w:val="000000" w:themeColor="text1"/>
          <w:sz w:val="24"/>
          <w:szCs w:val="24"/>
        </w:rPr>
        <w:t xml:space="preserve">) в реестре дисквалифицированных лиц должны отсутствовать сведения о дисквалифицированных руководителе, членах коллегиального исполнительного органа, </w:t>
      </w:r>
      <w:r w:rsidRPr="009C0120">
        <w:rPr>
          <w:rFonts w:ascii="PT Astra Serif" w:hAnsi="PT Astra Serif"/>
          <w:color w:val="000000" w:themeColor="text1"/>
          <w:sz w:val="24"/>
          <w:szCs w:val="24"/>
        </w:rPr>
        <w:lastRenderedPageBreak/>
        <w:t>лице, исполняющем функции единоличного исполнительного органа, или главном бухгалтере заявителя, являющегося юридическим лицом, либо об индивидуальном предпринимателе, если заявитель является индивидуальным предпринимателем;</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26" w:name="P262"/>
      <w:bookmarkEnd w:id="26"/>
      <w:r w:rsidRPr="009C0120">
        <w:rPr>
          <w:rFonts w:ascii="PT Astra Serif" w:hAnsi="PT Astra Serif"/>
          <w:color w:val="000000" w:themeColor="text1"/>
          <w:sz w:val="24"/>
          <w:szCs w:val="24"/>
        </w:rPr>
        <w:t>е)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истек;</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ж) заявитель должен представить в Министерство отчетность о финансово-экономическом состоянии товаропроизводителей агропромышленного комплекса за предшествующий финансовый год и предшествующий квартал (предшествующие кварталы),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spellStart"/>
      <w:r w:rsidRPr="009C0120">
        <w:rPr>
          <w:rFonts w:ascii="PT Astra Serif" w:hAnsi="PT Astra Serif"/>
          <w:color w:val="000000" w:themeColor="text1"/>
          <w:sz w:val="24"/>
          <w:szCs w:val="24"/>
        </w:rPr>
        <w:t>з</w:t>
      </w:r>
      <w:proofErr w:type="spellEnd"/>
      <w:r w:rsidRPr="009C0120">
        <w:rPr>
          <w:rFonts w:ascii="PT Astra Serif" w:hAnsi="PT Astra Serif"/>
          <w:color w:val="000000" w:themeColor="text1"/>
          <w:sz w:val="24"/>
          <w:szCs w:val="24"/>
        </w:rPr>
        <w:t>) заявитель должен подтвердить состав и размеры произведенных им затрат, связанных с реализацией проекта мелиорации, не превышающие соответствующих размеров затрат (товаров, работ, услуг), предусмотренных проектом мелиорации;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2) по состоянию на дату, которая предшествует дате представления в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12. </w:t>
      </w:r>
      <w:hyperlink w:anchor="P353">
        <w:proofErr w:type="gramStart"/>
        <w:r w:rsidRPr="009C0120">
          <w:rPr>
            <w:rFonts w:ascii="PT Astra Serif" w:hAnsi="PT Astra Serif"/>
            <w:color w:val="000000" w:themeColor="text1"/>
            <w:sz w:val="24"/>
            <w:szCs w:val="24"/>
          </w:rPr>
          <w:t>Методика</w:t>
        </w:r>
      </w:hyperlink>
      <w:r w:rsidRPr="009C0120">
        <w:rPr>
          <w:rFonts w:ascii="PT Astra Serif" w:hAnsi="PT Astra Serif"/>
          <w:color w:val="000000" w:themeColor="text1"/>
          <w:sz w:val="24"/>
          <w:szCs w:val="24"/>
        </w:rPr>
        <w:t xml:space="preserve"> оценки достижения заявителем плановых значений объема производства сельскохозяйственной продукции на землях, на которых реализован проект мелиорации, на 3-летний период и меры ответственности заявителей за их </w:t>
      </w:r>
      <w:proofErr w:type="spellStart"/>
      <w:r w:rsidRPr="009C0120">
        <w:rPr>
          <w:rFonts w:ascii="PT Astra Serif" w:hAnsi="PT Astra Serif"/>
          <w:color w:val="000000" w:themeColor="text1"/>
          <w:sz w:val="24"/>
          <w:szCs w:val="24"/>
        </w:rPr>
        <w:t>недостижение</w:t>
      </w:r>
      <w:proofErr w:type="spellEnd"/>
      <w:r w:rsidRPr="009C0120">
        <w:rPr>
          <w:rFonts w:ascii="PT Astra Serif" w:hAnsi="PT Astra Serif"/>
          <w:color w:val="000000" w:themeColor="text1"/>
          <w:sz w:val="24"/>
          <w:szCs w:val="24"/>
        </w:rPr>
        <w:t xml:space="preserve">, предусмотренные </w:t>
      </w:r>
      <w:hyperlink r:id="rId42">
        <w:r w:rsidRPr="009C0120">
          <w:rPr>
            <w:rFonts w:ascii="PT Astra Serif" w:hAnsi="PT Astra Serif"/>
            <w:color w:val="000000" w:themeColor="text1"/>
            <w:sz w:val="24"/>
            <w:szCs w:val="24"/>
          </w:rPr>
          <w:t>абзацем четвертым пункта 9</w:t>
        </w:r>
      </w:hyperlink>
      <w:r w:rsidRPr="009C0120">
        <w:rPr>
          <w:rFonts w:ascii="PT Astra Serif" w:hAnsi="PT Astra Serif"/>
          <w:color w:val="000000" w:themeColor="text1"/>
          <w:sz w:val="24"/>
          <w:szCs w:val="24"/>
        </w:rPr>
        <w:t xml:space="preserve"> Правил предоставления субсидий из федерального бюджета, установлены в приложении к настоящим Правилам.</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27" w:name="P267"/>
      <w:bookmarkEnd w:id="27"/>
      <w:r w:rsidRPr="009C0120">
        <w:rPr>
          <w:rFonts w:ascii="PT Astra Serif" w:hAnsi="PT Astra Serif"/>
          <w:color w:val="000000" w:themeColor="text1"/>
          <w:sz w:val="24"/>
          <w:szCs w:val="24"/>
        </w:rPr>
        <w:t>13. Объем субсидий, подлежащих предоставлению заявителям,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установленного правовым актом Министерства сельского хозяйства Российской Федерации.</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28" w:name="P268"/>
      <w:bookmarkEnd w:id="28"/>
      <w:r w:rsidRPr="009C0120">
        <w:rPr>
          <w:rFonts w:ascii="PT Astra Serif" w:hAnsi="PT Astra Serif"/>
          <w:color w:val="000000" w:themeColor="text1"/>
          <w:sz w:val="24"/>
          <w:szCs w:val="24"/>
        </w:rPr>
        <w:t>14. Для получения субсидии заявитель представляет в Министерство:</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14.1. Единовременно:</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 документ, подтверждающий согласие на обработку персональных данных (представляется заявителем, являющимся индивидуальным предпринимателем);</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2) копию проекта мелиорации, прошедшего отбор, содержащего смету затрат на реализацию проекта мелиорации;</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 xml:space="preserve">3) обязательство о производстве </w:t>
      </w:r>
      <w:proofErr w:type="spellStart"/>
      <w:r w:rsidRPr="009C0120">
        <w:rPr>
          <w:rFonts w:ascii="PT Astra Serif" w:hAnsi="PT Astra Serif"/>
          <w:color w:val="000000" w:themeColor="text1"/>
          <w:sz w:val="24"/>
          <w:szCs w:val="24"/>
        </w:rPr>
        <w:t>экспортно</w:t>
      </w:r>
      <w:proofErr w:type="spellEnd"/>
      <w:r w:rsidRPr="009C0120">
        <w:rPr>
          <w:rFonts w:ascii="PT Astra Serif" w:hAnsi="PT Astra Serif"/>
          <w:color w:val="000000" w:themeColor="text1"/>
          <w:sz w:val="24"/>
          <w:szCs w:val="24"/>
        </w:rPr>
        <w:t xml:space="preserve"> ориентированной продукции в натуральном выражении (тонн зерновых единиц) на введенных в эксплуатацию мелиорируемых землях или вовлеченных в оборот сельскохозяйственных угодьях в году, следующем за годом предоставления субсидии, содержащее объем производства указанной продукции, составленное в произвольной форме и подписанное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4) копии документов, подтверждающих затраты, связанные с разработкой проектной документации (копии договоров, актов, платежных поручений) (представляются при наличии);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lastRenderedPageBreak/>
        <w:t>5) копии документов, подтверждающих затраты, связанные с проведением экспертиз проектной документации и результатов инженерных изысканий в соответствии с требованиями законодательства о градостроительной деятельности (копии договоров, актов, платежных поручений) (представляются при наличии).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14.2. По мере осуществления затрат, предусмотренных проектом мелиорации: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 заявление о предоставлении субсидии (далее - заявление), составленное по форме, утвержденной правовым актом Министерства;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2) расчет объема субсидии, составленный по форме, утвержденной правовым актом Министерства;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3)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 xml:space="preserve">4) 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257">
        <w:r w:rsidRPr="009C0120">
          <w:rPr>
            <w:rFonts w:ascii="PT Astra Serif" w:hAnsi="PT Astra Serif"/>
            <w:color w:val="000000" w:themeColor="text1"/>
            <w:sz w:val="24"/>
            <w:szCs w:val="24"/>
          </w:rPr>
          <w:t>подпунктами "а"</w:t>
        </w:r>
      </w:hyperlink>
      <w:r w:rsidRPr="009C0120">
        <w:rPr>
          <w:rFonts w:ascii="PT Astra Serif" w:hAnsi="PT Astra Serif"/>
          <w:color w:val="000000" w:themeColor="text1"/>
          <w:sz w:val="24"/>
          <w:szCs w:val="24"/>
        </w:rPr>
        <w:t xml:space="preserve"> - </w:t>
      </w:r>
      <w:hyperlink w:anchor="P262">
        <w:r w:rsidRPr="009C0120">
          <w:rPr>
            <w:rFonts w:ascii="PT Astra Serif" w:hAnsi="PT Astra Serif"/>
            <w:color w:val="000000" w:themeColor="text1"/>
            <w:sz w:val="24"/>
            <w:szCs w:val="24"/>
          </w:rPr>
          <w:t>"е" подпункта 1 пункта 11</w:t>
        </w:r>
      </w:hyperlink>
      <w:r w:rsidRPr="009C0120">
        <w:rPr>
          <w:rFonts w:ascii="PT Astra Serif" w:hAnsi="PT Astra Serif"/>
          <w:color w:val="000000" w:themeColor="text1"/>
          <w:sz w:val="24"/>
          <w:szCs w:val="24"/>
        </w:rPr>
        <w:t xml:space="preserve"> настоящих Правил, составленную 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5)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направленное заявителем в налоговый орган по месту учета заявителя и имеющее отметку налогового органа о его получении, или копию такого уведомления (представляется в случае использования заявителем указанного права);</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6)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9C0120" w:rsidRPr="009C0120" w:rsidRDefault="009C0120">
      <w:pPr>
        <w:pStyle w:val="ConsPlusNormal"/>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(в ред. </w:t>
      </w:r>
      <w:hyperlink r:id="rId43">
        <w:r w:rsidRPr="009C0120">
          <w:rPr>
            <w:rFonts w:ascii="PT Astra Serif" w:hAnsi="PT Astra Serif"/>
            <w:color w:val="000000" w:themeColor="text1"/>
            <w:sz w:val="24"/>
            <w:szCs w:val="24"/>
          </w:rPr>
          <w:t>постановления</w:t>
        </w:r>
      </w:hyperlink>
      <w:r w:rsidRPr="009C0120">
        <w:rPr>
          <w:rFonts w:ascii="PT Astra Serif" w:hAnsi="PT Astra Serif"/>
          <w:color w:val="000000" w:themeColor="text1"/>
          <w:sz w:val="24"/>
          <w:szCs w:val="24"/>
        </w:rPr>
        <w:t xml:space="preserve"> Правительства Ульяновской области от 21.12.2022 N 775-П)</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7) в случае если проектом мелиорации предусмотрено проведение гидромелиоративных мероприятий, заявитель дополнительно представляет:</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а) при строительстве и (или) реконструкции мелиоративных систем и (или) гидротехнических сооружений:</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копию договора подряда, заключенного в текущем или отчетном финансовом году, включая долгосрочные договоры, заключенные на весь период реализации проекта мелиорации, копию графика выполнения подрядных работ, копию акта о приемке выполненных работ, составленного по форме N КС-2, копию справки о стоимости выполненных работ и затрат, составленной по форме N КС-3, копию акта о приемке оборудования в монтаж, копии платежных поручений, подтверждающих</w:t>
      </w:r>
      <w:proofErr w:type="gramEnd"/>
      <w:r w:rsidRPr="009C0120">
        <w:rPr>
          <w:rFonts w:ascii="PT Astra Serif" w:hAnsi="PT Astra Serif"/>
          <w:color w:val="000000" w:themeColor="text1"/>
          <w:sz w:val="24"/>
          <w:szCs w:val="24"/>
        </w:rPr>
        <w:t xml:space="preserve"> оплату выполненных подрядчиком работ, в том числе их предварительную оплату;</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 xml:space="preserve">копии договоров купли-продажи (поставки) оборудования для мелиоративных систем и </w:t>
      </w:r>
      <w:r w:rsidRPr="009C0120">
        <w:rPr>
          <w:rFonts w:ascii="PT Astra Serif" w:hAnsi="PT Astra Serif"/>
          <w:color w:val="000000" w:themeColor="text1"/>
          <w:sz w:val="24"/>
          <w:szCs w:val="24"/>
        </w:rPr>
        <w:lastRenderedPageBreak/>
        <w:t>(или) гидротехнических сооружений,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приобретенного оборудования, в том числе их предварительную оплату, копию инвентарной карточки основных средств, подтверждающей принятие приобретенного оборудования к бухгалтерскому учету, заверенные заявителем (представляются в случае, если договор купли-продажи (поставки</w:t>
      </w:r>
      <w:proofErr w:type="gramEnd"/>
      <w:r w:rsidRPr="009C0120">
        <w:rPr>
          <w:rFonts w:ascii="PT Astra Serif" w:hAnsi="PT Astra Serif"/>
          <w:color w:val="000000" w:themeColor="text1"/>
          <w:sz w:val="24"/>
          <w:szCs w:val="24"/>
        </w:rPr>
        <w:t>) заключался отдельно и стоимость оборудования для мелиоративных систем и (или) гидротехнических сооружений не включена в цену договора подряда);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б) при техническом перевооружении мелиоративных систем и (или) гидротехнических сооружений:</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в случае приобретения машин для мелиоративных систем - копии договоров купли-продажи (поставки) машин для мелиоративных систем,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приобретенных машин, в том числе их предварительную оплату, копию инвентарной карточки основных средств, подтверждающей принятие приобретенных машин к бухгалтерскому учету;</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в случае приобретения и монтажа оборудования для мелиоративных систем и (или) гидротехнических сооружений:</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копии платежных поручений, подтверждающих оплату приобретенного оборудования, в том числе его предварительную оплату, копию инвентарной карточки основных средств, подтверждающей принятие приобретенного оборудования к бухгалтерскому учету (представляются в случае, если договор купли-продажи (поставки) заключался отдельно</w:t>
      </w:r>
      <w:proofErr w:type="gramEnd"/>
      <w:r w:rsidRPr="009C0120">
        <w:rPr>
          <w:rFonts w:ascii="PT Astra Serif" w:hAnsi="PT Astra Serif"/>
          <w:color w:val="000000" w:themeColor="text1"/>
          <w:sz w:val="24"/>
          <w:szCs w:val="24"/>
        </w:rPr>
        <w:t xml:space="preserve"> и стоимость оборудования для мелиоративных систем и (или) гидротехнических сооружений не включена в цену договора подряда);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копию договора подряда на выполнение работ по монтажу оборудования для мелиоративных систем и (или) гидротехнических сооружений, копию акта выполненных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8) в случае если проектом мелиорации предусмотрено проведение </w:t>
      </w:r>
      <w:proofErr w:type="spellStart"/>
      <w:r w:rsidRPr="009C0120">
        <w:rPr>
          <w:rFonts w:ascii="PT Astra Serif" w:hAnsi="PT Astra Serif"/>
          <w:color w:val="000000" w:themeColor="text1"/>
          <w:sz w:val="24"/>
          <w:szCs w:val="24"/>
        </w:rPr>
        <w:t>культуртехнических</w:t>
      </w:r>
      <w:proofErr w:type="spellEnd"/>
      <w:r w:rsidRPr="009C0120">
        <w:rPr>
          <w:rFonts w:ascii="PT Astra Serif" w:hAnsi="PT Astra Serif"/>
          <w:color w:val="000000" w:themeColor="text1"/>
          <w:sz w:val="24"/>
          <w:szCs w:val="24"/>
        </w:rPr>
        <w:t xml:space="preserve"> мероприятий на выбывших сельскохозяйственных угодьях, вовлекаемых в сельскохозяйственный оборот (далее - </w:t>
      </w:r>
      <w:proofErr w:type="spellStart"/>
      <w:r w:rsidRPr="009C0120">
        <w:rPr>
          <w:rFonts w:ascii="PT Astra Serif" w:hAnsi="PT Astra Serif"/>
          <w:color w:val="000000" w:themeColor="text1"/>
          <w:sz w:val="24"/>
          <w:szCs w:val="24"/>
        </w:rPr>
        <w:t>культуртехнические</w:t>
      </w:r>
      <w:proofErr w:type="spellEnd"/>
      <w:r w:rsidRPr="009C0120">
        <w:rPr>
          <w:rFonts w:ascii="PT Astra Serif" w:hAnsi="PT Astra Serif"/>
          <w:color w:val="000000" w:themeColor="text1"/>
          <w:sz w:val="24"/>
          <w:szCs w:val="24"/>
        </w:rPr>
        <w:t xml:space="preserve"> мероприятия), заявитель дополнительно представляет:</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а) копию договора подряда на выполнение </w:t>
      </w:r>
      <w:proofErr w:type="spellStart"/>
      <w:r w:rsidRPr="009C0120">
        <w:rPr>
          <w:rFonts w:ascii="PT Astra Serif" w:hAnsi="PT Astra Serif"/>
          <w:color w:val="000000" w:themeColor="text1"/>
          <w:sz w:val="24"/>
          <w:szCs w:val="24"/>
        </w:rPr>
        <w:t>культуртехнических</w:t>
      </w:r>
      <w:proofErr w:type="spellEnd"/>
      <w:r w:rsidRPr="009C0120">
        <w:rPr>
          <w:rFonts w:ascii="PT Astra Serif" w:hAnsi="PT Astra Serif"/>
          <w:color w:val="000000" w:themeColor="text1"/>
          <w:sz w:val="24"/>
          <w:szCs w:val="24"/>
        </w:rPr>
        <w:t xml:space="preserve"> работ, копию акта о приемке выполненных работ, содержащего виды выполненных работ и объем затрат по каждому виду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б) реестр документов, подтверждающих состав и размер произведенных заявителем затрат, связанных с проведением </w:t>
      </w:r>
      <w:proofErr w:type="spellStart"/>
      <w:r w:rsidRPr="009C0120">
        <w:rPr>
          <w:rFonts w:ascii="PT Astra Serif" w:hAnsi="PT Astra Serif"/>
          <w:color w:val="000000" w:themeColor="text1"/>
          <w:sz w:val="24"/>
          <w:szCs w:val="24"/>
        </w:rPr>
        <w:t>культуртехнических</w:t>
      </w:r>
      <w:proofErr w:type="spellEnd"/>
      <w:r w:rsidRPr="009C0120">
        <w:rPr>
          <w:rFonts w:ascii="PT Astra Serif" w:hAnsi="PT Astra Serif"/>
          <w:color w:val="000000" w:themeColor="text1"/>
          <w:sz w:val="24"/>
          <w:szCs w:val="24"/>
        </w:rPr>
        <w:t xml:space="preserve"> мероприятий, составленный по форме, утвержденной правовым актом Министерства, с приложением указанных в реестре копий документов (представляются при выполнении работ заявителем самостоятельно);</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в) справку, подтверждающую возможность вовлечения земельного участка в </w:t>
      </w:r>
      <w:r w:rsidRPr="009C0120">
        <w:rPr>
          <w:rFonts w:ascii="PT Astra Serif" w:hAnsi="PT Astra Serif"/>
          <w:color w:val="000000" w:themeColor="text1"/>
          <w:sz w:val="24"/>
          <w:szCs w:val="24"/>
        </w:rPr>
        <w:lastRenderedPageBreak/>
        <w:t xml:space="preserve">сельскохозяйственный оборот в результате проведения </w:t>
      </w:r>
      <w:proofErr w:type="spellStart"/>
      <w:r w:rsidRPr="009C0120">
        <w:rPr>
          <w:rFonts w:ascii="PT Astra Serif" w:hAnsi="PT Astra Serif"/>
          <w:color w:val="000000" w:themeColor="text1"/>
          <w:sz w:val="24"/>
          <w:szCs w:val="24"/>
        </w:rPr>
        <w:t>культуртехнических</w:t>
      </w:r>
      <w:proofErr w:type="spellEnd"/>
      <w:r w:rsidRPr="009C0120">
        <w:rPr>
          <w:rFonts w:ascii="PT Astra Serif" w:hAnsi="PT Astra Serif"/>
          <w:color w:val="000000" w:themeColor="text1"/>
          <w:sz w:val="24"/>
          <w:szCs w:val="24"/>
        </w:rPr>
        <w:t xml:space="preserve"> мероприятий, выданную уполномоченным органом в области почвенного обследования,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15. В случае если проект мелиорации фактически реализован, заявитель представляет в Министерство документы единовременно.</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16. Указанные в </w:t>
      </w:r>
      <w:hyperlink w:anchor="P268">
        <w:r w:rsidRPr="009C0120">
          <w:rPr>
            <w:rFonts w:ascii="PT Astra Serif" w:hAnsi="PT Astra Serif"/>
            <w:color w:val="000000" w:themeColor="text1"/>
            <w:sz w:val="24"/>
            <w:szCs w:val="24"/>
          </w:rPr>
          <w:t>пункте 14</w:t>
        </w:r>
      </w:hyperlink>
      <w:r w:rsidRPr="009C0120">
        <w:rPr>
          <w:rFonts w:ascii="PT Astra Serif" w:hAnsi="PT Astra Serif"/>
          <w:color w:val="000000" w:themeColor="text1"/>
          <w:sz w:val="24"/>
          <w:szCs w:val="24"/>
        </w:rPr>
        <w:t xml:space="preserve"> настоящих Правил копии документов заверяются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29" w:name="P298"/>
      <w:bookmarkEnd w:id="29"/>
      <w:r w:rsidRPr="009C0120">
        <w:rPr>
          <w:rFonts w:ascii="PT Astra Serif" w:hAnsi="PT Astra Serif"/>
          <w:color w:val="000000" w:themeColor="text1"/>
          <w:sz w:val="24"/>
          <w:szCs w:val="24"/>
        </w:rPr>
        <w:t>17. Министерство принимает документы в срок, установленный правовым актом Министерства.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18.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проставляется отметка о дате и времени (с точностью до минуты) его регистрации. Страницы журнала регистрации нумеруются, прошнуровываются и скрепляются печатью Министерства.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19. В течение 15 рабочих дней, следующих за днем регистрации заявления:</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 xml:space="preserve">1) Министерство проводит проверку представления заявителем документов в пределах срока, установленного в соответствии с </w:t>
      </w:r>
      <w:hyperlink w:anchor="P298">
        <w:r w:rsidRPr="009C0120">
          <w:rPr>
            <w:rFonts w:ascii="PT Astra Serif" w:hAnsi="PT Astra Serif"/>
            <w:color w:val="000000" w:themeColor="text1"/>
            <w:sz w:val="24"/>
            <w:szCs w:val="24"/>
          </w:rPr>
          <w:t>пунктом 17</w:t>
        </w:r>
      </w:hyperlink>
      <w:r w:rsidRPr="009C0120">
        <w:rPr>
          <w:rFonts w:ascii="PT Astra Serif" w:hAnsi="PT Astra Serif"/>
          <w:color w:val="000000" w:themeColor="text1"/>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9C0120">
        <w:rPr>
          <w:rFonts w:ascii="PT Astra Serif" w:hAnsi="PT Astra Serif"/>
          <w:color w:val="000000" w:themeColor="text1"/>
          <w:sz w:val="24"/>
          <w:szCs w:val="24"/>
        </w:rPr>
        <w:t xml:space="preserve"> </w:t>
      </w:r>
      <w:proofErr w:type="gramStart"/>
      <w:r w:rsidRPr="009C0120">
        <w:rPr>
          <w:rFonts w:ascii="PT Astra Serif" w:hAnsi="PT Astra Serif"/>
          <w:color w:val="000000" w:themeColor="text1"/>
          <w:sz w:val="24"/>
          <w:szCs w:val="24"/>
        </w:rPr>
        <w:t>противоречащих</w:t>
      </w:r>
      <w:proofErr w:type="gramEnd"/>
      <w:r w:rsidRPr="009C0120">
        <w:rPr>
          <w:rFonts w:ascii="PT Astra Serif" w:hAnsi="PT Astra Serif"/>
          <w:color w:val="000000" w:themeColor="text1"/>
          <w:sz w:val="24"/>
          <w:szCs w:val="24"/>
        </w:rPr>
        <w:t xml:space="preserve"> законодательству Российской Федерации, и передает документы на рассмотрение комиссии, созданной Министерством (далее - комиссия). Состав комиссии и положение о комиссии утверждаются правовыми актами Министерства;</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 xml:space="preserve">2) комиссия рассматривает представленные документы и проверяет их соответствие требованиям, установленным </w:t>
      </w:r>
      <w:hyperlink w:anchor="P268">
        <w:r w:rsidRPr="009C0120">
          <w:rPr>
            <w:rFonts w:ascii="PT Astra Serif" w:hAnsi="PT Astra Serif"/>
            <w:color w:val="000000" w:themeColor="text1"/>
            <w:sz w:val="24"/>
            <w:szCs w:val="24"/>
          </w:rPr>
          <w:t>пунктом 14</w:t>
        </w:r>
      </w:hyperlink>
      <w:r w:rsidRPr="009C0120">
        <w:rPr>
          <w:rFonts w:ascii="PT Astra Serif" w:hAnsi="PT Astra Serif"/>
          <w:color w:val="000000" w:themeColor="text1"/>
          <w:sz w:val="24"/>
          <w:szCs w:val="24"/>
        </w:rPr>
        <w:t xml:space="preserve"> настоящих Правил, а также проверяет соответствие заявителя требованиям, установленным </w:t>
      </w:r>
      <w:hyperlink w:anchor="P255">
        <w:r w:rsidRPr="009C0120">
          <w:rPr>
            <w:rFonts w:ascii="PT Astra Serif" w:hAnsi="PT Astra Serif"/>
            <w:color w:val="000000" w:themeColor="text1"/>
            <w:sz w:val="24"/>
            <w:szCs w:val="24"/>
          </w:rPr>
          <w:t>пунктом 11</w:t>
        </w:r>
      </w:hyperlink>
      <w:r w:rsidRPr="009C0120">
        <w:rPr>
          <w:rFonts w:ascii="PT Astra Serif" w:hAnsi="PT Astra Serif"/>
          <w:color w:val="000000" w:themeColor="text1"/>
          <w:sz w:val="24"/>
          <w:szCs w:val="24"/>
        </w:rPr>
        <w:t xml:space="preserve"> настоящих Правил, соответствие расчета объема субсидии требованиям, установленным </w:t>
      </w:r>
      <w:hyperlink w:anchor="P267">
        <w:r w:rsidRPr="009C0120">
          <w:rPr>
            <w:rFonts w:ascii="PT Astra Serif" w:hAnsi="PT Astra Serif"/>
            <w:color w:val="000000" w:themeColor="text1"/>
            <w:sz w:val="24"/>
            <w:szCs w:val="24"/>
          </w:rPr>
          <w:t>пунктом 13</w:t>
        </w:r>
      </w:hyperlink>
      <w:r w:rsidRPr="009C0120">
        <w:rPr>
          <w:rFonts w:ascii="PT Astra Serif" w:hAnsi="PT Astra Serif"/>
          <w:color w:val="000000" w:themeColor="text1"/>
          <w:sz w:val="24"/>
          <w:szCs w:val="24"/>
        </w:rPr>
        <w:t xml:space="preserve"> настоящих Правил;</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9C0120">
        <w:rPr>
          <w:rFonts w:ascii="PT Astra Serif" w:hAnsi="PT Astra Serif"/>
          <w:color w:val="000000" w:themeColor="text1"/>
          <w:sz w:val="24"/>
          <w:szCs w:val="24"/>
        </w:rPr>
        <w:t>При этом в случае принятия Министерством решения об отказе в предоставлении субсидии в уведомлении</w:t>
      </w:r>
      <w:proofErr w:type="gramEnd"/>
      <w:r w:rsidRPr="009C0120">
        <w:rPr>
          <w:rFonts w:ascii="PT Astra Serif" w:hAnsi="PT Astra Serif"/>
          <w:color w:val="000000" w:themeColor="text1"/>
          <w:sz w:val="24"/>
          <w:szCs w:val="24"/>
        </w:rPr>
        <w:t xml:space="preserve"> излагаются обстоятельства, послужившие основанием для принятия такого решения, в соответствии с </w:t>
      </w:r>
      <w:hyperlink w:anchor="P321">
        <w:r w:rsidRPr="009C0120">
          <w:rPr>
            <w:rFonts w:ascii="PT Astra Serif" w:hAnsi="PT Astra Serif"/>
            <w:color w:val="000000" w:themeColor="text1"/>
            <w:sz w:val="24"/>
            <w:szCs w:val="24"/>
          </w:rPr>
          <w:t>пунктом 25</w:t>
        </w:r>
      </w:hyperlink>
      <w:r w:rsidRPr="009C0120">
        <w:rPr>
          <w:rFonts w:ascii="PT Astra Serif" w:hAnsi="PT Astra Serif"/>
          <w:color w:val="000000" w:themeColor="text1"/>
          <w:sz w:val="24"/>
          <w:szCs w:val="24"/>
        </w:rPr>
        <w:t xml:space="preserve"> настоящих Правил;</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5) Министерство вносит в журнал регистрации запись о предоставлении субсидии либо об отказе в предоставлении субсидии;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6) Министерство заключает с заявителем, в отношении которого Министерством </w:t>
      </w:r>
      <w:r w:rsidRPr="009C0120">
        <w:rPr>
          <w:rFonts w:ascii="PT Astra Serif" w:hAnsi="PT Astra Serif"/>
          <w:color w:val="000000" w:themeColor="text1"/>
          <w:sz w:val="24"/>
          <w:szCs w:val="24"/>
        </w:rPr>
        <w:lastRenderedPageBreak/>
        <w:t>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а) сведения об объеме субсидии;</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44">
        <w:r w:rsidRPr="009C0120">
          <w:rPr>
            <w:rFonts w:ascii="PT Astra Serif" w:hAnsi="PT Astra Serif"/>
            <w:color w:val="000000" w:themeColor="text1"/>
            <w:sz w:val="24"/>
            <w:szCs w:val="24"/>
          </w:rPr>
          <w:t>статьями 268.1</w:t>
        </w:r>
      </w:hyperlink>
      <w:r w:rsidRPr="009C0120">
        <w:rPr>
          <w:rFonts w:ascii="PT Astra Serif" w:hAnsi="PT Astra Serif"/>
          <w:color w:val="000000" w:themeColor="text1"/>
          <w:sz w:val="24"/>
          <w:szCs w:val="24"/>
        </w:rPr>
        <w:t xml:space="preserve"> и </w:t>
      </w:r>
      <w:hyperlink r:id="rId45">
        <w:r w:rsidRPr="009C0120">
          <w:rPr>
            <w:rFonts w:ascii="PT Astra Serif" w:hAnsi="PT Astra Serif"/>
            <w:color w:val="000000" w:themeColor="text1"/>
            <w:sz w:val="24"/>
            <w:szCs w:val="24"/>
          </w:rPr>
          <w:t>269.2</w:t>
        </w:r>
      </w:hyperlink>
      <w:r w:rsidRPr="009C0120">
        <w:rPr>
          <w:rFonts w:ascii="PT Astra Serif" w:hAnsi="PT Astra Serif"/>
          <w:color w:val="000000" w:themeColor="text1"/>
          <w:sz w:val="24"/>
          <w:szCs w:val="24"/>
        </w:rPr>
        <w:t xml:space="preserve"> Бюджетного кодекса Российской Федерации;</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30" w:name="P309"/>
      <w:bookmarkEnd w:id="30"/>
      <w:proofErr w:type="gramStart"/>
      <w:r w:rsidRPr="009C0120">
        <w:rPr>
          <w:rFonts w:ascii="PT Astra Serif" w:hAnsi="PT Astra Serif"/>
          <w:color w:val="000000" w:themeColor="text1"/>
          <w:sz w:val="24"/>
          <w:szCs w:val="24"/>
        </w:rPr>
        <w:t>в) обязанность получателя субсидии использовать построенные и (или) реконструированные мелиоративные системы и (или) гидротехнические сооружения и (или) приобретенные машины и (или) оборудование, предусмотренные проектом мелиорации, затраты в связи с реализацией которого возмещены за счет субсидии, в течение не менее 5 лет, следующих за годом, в котором предоставлена субсидия (устанавливается в случае предоставления субсидии в целях возмещения части затрат на реализацию</w:t>
      </w:r>
      <w:proofErr w:type="gramEnd"/>
      <w:r w:rsidRPr="009C0120">
        <w:rPr>
          <w:rFonts w:ascii="PT Astra Serif" w:hAnsi="PT Astra Serif"/>
          <w:color w:val="000000" w:themeColor="text1"/>
          <w:sz w:val="24"/>
          <w:szCs w:val="24"/>
        </w:rPr>
        <w:t xml:space="preserve"> проекта мелиорации, предусматривающего проведение гидромелиоративных мероприятий);</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31" w:name="P310"/>
      <w:bookmarkEnd w:id="31"/>
      <w:proofErr w:type="gramStart"/>
      <w:r w:rsidRPr="009C0120">
        <w:rPr>
          <w:rFonts w:ascii="PT Astra Serif" w:hAnsi="PT Astra Serif"/>
          <w:color w:val="000000" w:themeColor="text1"/>
          <w:sz w:val="24"/>
          <w:szCs w:val="24"/>
        </w:rPr>
        <w:t>г) обязанность получателя субсидии представлять в Министерство в течение 5 лет, следующих за годом, в котором предоставлена субсидия, один раз в год не позднее 10-го рабочего дня, следующего за отчетным годом, заверенные получателем субсидии копии инвентарных карточек основных средств либо копии иных первичных учетных документов или выписки из них, применяемых получателем субсидии для ведения бухгалтерского учета, подтверждающих наличие (отсутствие) построенных</w:t>
      </w:r>
      <w:proofErr w:type="gramEnd"/>
      <w:r w:rsidRPr="009C0120">
        <w:rPr>
          <w:rFonts w:ascii="PT Astra Serif" w:hAnsi="PT Astra Serif"/>
          <w:color w:val="000000" w:themeColor="text1"/>
          <w:sz w:val="24"/>
          <w:szCs w:val="24"/>
        </w:rPr>
        <w:t xml:space="preserve"> и (или) реконструированных мелиоративных систем и (или) гидротехнических сооружений и (или) приобретенных машин и (или) оборудования, предусмотренных проектом мелиорации, затраты в связи с реализацией которого возмещены за счет субсидии (устанавливается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32" w:name="P311"/>
      <w:bookmarkEnd w:id="32"/>
      <w:proofErr w:type="spellStart"/>
      <w:r w:rsidRPr="009C0120">
        <w:rPr>
          <w:rFonts w:ascii="PT Astra Serif" w:hAnsi="PT Astra Serif"/>
          <w:color w:val="000000" w:themeColor="text1"/>
          <w:sz w:val="24"/>
          <w:szCs w:val="24"/>
        </w:rPr>
        <w:t>д</w:t>
      </w:r>
      <w:proofErr w:type="spellEnd"/>
      <w:r w:rsidRPr="009C0120">
        <w:rPr>
          <w:rFonts w:ascii="PT Astra Serif" w:hAnsi="PT Astra Serif"/>
          <w:color w:val="000000" w:themeColor="text1"/>
          <w:sz w:val="24"/>
          <w:szCs w:val="24"/>
        </w:rPr>
        <w:t xml:space="preserve">) обязанность получателя субсидии представлять в Министерство информацию об объеме производства </w:t>
      </w:r>
      <w:proofErr w:type="spellStart"/>
      <w:r w:rsidRPr="009C0120">
        <w:rPr>
          <w:rFonts w:ascii="PT Astra Serif" w:hAnsi="PT Astra Serif"/>
          <w:color w:val="000000" w:themeColor="text1"/>
          <w:sz w:val="24"/>
          <w:szCs w:val="24"/>
        </w:rPr>
        <w:t>экспортно</w:t>
      </w:r>
      <w:proofErr w:type="spellEnd"/>
      <w:r w:rsidRPr="009C0120">
        <w:rPr>
          <w:rFonts w:ascii="PT Astra Serif" w:hAnsi="PT Astra Serif"/>
          <w:color w:val="000000" w:themeColor="text1"/>
          <w:sz w:val="24"/>
          <w:szCs w:val="24"/>
        </w:rPr>
        <w:t xml:space="preserve"> ориентированной продукции в натуральном выражении (тонн зерновых единиц) на введенных в эксплуатацию мелиорируемых землях или вовлеченных в оборот сельскохозяйственных угодьях в году, следующем за годом предоставления субсидии, по запрашиваемой форме и в установленный Министерством срок;</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е) точная дата завершения и конечное значение результата предоставления субсидии.</w:t>
      </w:r>
    </w:p>
    <w:p w:rsidR="009C0120" w:rsidRPr="009C0120" w:rsidRDefault="009C0120">
      <w:pPr>
        <w:pStyle w:val="ConsPlusNormal"/>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(п. 19 в ред. </w:t>
      </w:r>
      <w:hyperlink r:id="rId46">
        <w:r w:rsidRPr="009C0120">
          <w:rPr>
            <w:rFonts w:ascii="PT Astra Serif" w:hAnsi="PT Astra Serif"/>
            <w:color w:val="000000" w:themeColor="text1"/>
            <w:sz w:val="24"/>
            <w:szCs w:val="24"/>
          </w:rPr>
          <w:t>постановления</w:t>
        </w:r>
      </w:hyperlink>
      <w:r w:rsidRPr="009C0120">
        <w:rPr>
          <w:rFonts w:ascii="PT Astra Serif" w:hAnsi="PT Astra Serif"/>
          <w:color w:val="000000" w:themeColor="text1"/>
          <w:sz w:val="24"/>
          <w:szCs w:val="24"/>
        </w:rPr>
        <w:t xml:space="preserve"> Правительства Ульяновской области от 21.12.2022 N 775-П)</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20. </w:t>
      </w:r>
      <w:proofErr w:type="gramStart"/>
      <w:r w:rsidRPr="009C0120">
        <w:rPr>
          <w:rFonts w:ascii="PT Astra Serif" w:hAnsi="PT Astra Serif"/>
          <w:color w:val="000000" w:themeColor="text1"/>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9C0120">
        <w:rPr>
          <w:rFonts w:ascii="PT Astra Serif" w:hAnsi="PT Astra Serif"/>
          <w:color w:val="000000" w:themeColor="text1"/>
          <w:sz w:val="24"/>
          <w:szCs w:val="24"/>
        </w:rPr>
        <w:t>недостижения</w:t>
      </w:r>
      <w:proofErr w:type="spellEnd"/>
      <w:r w:rsidRPr="009C0120">
        <w:rPr>
          <w:rFonts w:ascii="PT Astra Serif" w:hAnsi="PT Astra Serif"/>
          <w:color w:val="000000" w:themeColor="text1"/>
          <w:sz w:val="24"/>
          <w:szCs w:val="24"/>
        </w:rPr>
        <w:t xml:space="preserve"> Министерством и получателем субсидии согласия относительно таких новых условий</w:t>
      </w:r>
      <w:proofErr w:type="gramEnd"/>
      <w:r w:rsidRPr="009C0120">
        <w:rPr>
          <w:rFonts w:ascii="PT Astra Serif" w:hAnsi="PT Astra Serif"/>
          <w:color w:val="000000" w:themeColor="text1"/>
          <w:sz w:val="24"/>
          <w:szCs w:val="24"/>
        </w:rPr>
        <w:t>.</w:t>
      </w:r>
    </w:p>
    <w:p w:rsidR="009C0120" w:rsidRPr="009C0120" w:rsidRDefault="009C0120">
      <w:pPr>
        <w:pStyle w:val="ConsPlusNormal"/>
        <w:jc w:val="both"/>
        <w:rPr>
          <w:rFonts w:ascii="PT Astra Serif" w:hAnsi="PT Astra Serif"/>
          <w:color w:val="000000" w:themeColor="text1"/>
          <w:sz w:val="24"/>
          <w:szCs w:val="24"/>
        </w:rPr>
      </w:pPr>
      <w:r w:rsidRPr="009C0120">
        <w:rPr>
          <w:rFonts w:ascii="PT Astra Serif" w:hAnsi="PT Astra Serif"/>
          <w:color w:val="000000" w:themeColor="text1"/>
          <w:sz w:val="24"/>
          <w:szCs w:val="24"/>
        </w:rPr>
        <w:t>(</w:t>
      </w:r>
      <w:proofErr w:type="gramStart"/>
      <w:r w:rsidRPr="009C0120">
        <w:rPr>
          <w:rFonts w:ascii="PT Astra Serif" w:hAnsi="PT Astra Serif"/>
          <w:color w:val="000000" w:themeColor="text1"/>
          <w:sz w:val="24"/>
          <w:szCs w:val="24"/>
        </w:rPr>
        <w:t>п</w:t>
      </w:r>
      <w:proofErr w:type="gramEnd"/>
      <w:r w:rsidRPr="009C0120">
        <w:rPr>
          <w:rFonts w:ascii="PT Astra Serif" w:hAnsi="PT Astra Serif"/>
          <w:color w:val="000000" w:themeColor="text1"/>
          <w:sz w:val="24"/>
          <w:szCs w:val="24"/>
        </w:rPr>
        <w:t xml:space="preserve">. 20 в ред. </w:t>
      </w:r>
      <w:hyperlink r:id="rId47">
        <w:r w:rsidRPr="009C0120">
          <w:rPr>
            <w:rFonts w:ascii="PT Astra Serif" w:hAnsi="PT Astra Serif"/>
            <w:color w:val="000000" w:themeColor="text1"/>
            <w:sz w:val="24"/>
            <w:szCs w:val="24"/>
          </w:rPr>
          <w:t>постановления</w:t>
        </w:r>
      </w:hyperlink>
      <w:r w:rsidRPr="009C0120">
        <w:rPr>
          <w:rFonts w:ascii="PT Astra Serif" w:hAnsi="PT Astra Serif"/>
          <w:color w:val="000000" w:themeColor="text1"/>
          <w:sz w:val="24"/>
          <w:szCs w:val="24"/>
        </w:rPr>
        <w:t xml:space="preserve"> Правительства Ульяновской области от 21.12.2022 N 775-П)</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21 - 23. Утратили силу. - </w:t>
      </w:r>
      <w:hyperlink r:id="rId48">
        <w:r w:rsidRPr="009C0120">
          <w:rPr>
            <w:rFonts w:ascii="PT Astra Serif" w:hAnsi="PT Astra Serif"/>
            <w:color w:val="000000" w:themeColor="text1"/>
            <w:sz w:val="24"/>
            <w:szCs w:val="24"/>
          </w:rPr>
          <w:t>Постановление</w:t>
        </w:r>
      </w:hyperlink>
      <w:r w:rsidRPr="009C0120">
        <w:rPr>
          <w:rFonts w:ascii="PT Astra Serif" w:hAnsi="PT Astra Serif"/>
          <w:color w:val="000000" w:themeColor="text1"/>
          <w:sz w:val="24"/>
          <w:szCs w:val="24"/>
        </w:rPr>
        <w:t xml:space="preserve"> Правительства Ульяновской области от 21.12.2022 N 775-П.</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33" w:name="P317"/>
      <w:bookmarkEnd w:id="33"/>
      <w:r w:rsidRPr="009C0120">
        <w:rPr>
          <w:rFonts w:ascii="PT Astra Serif" w:hAnsi="PT Astra Serif"/>
          <w:color w:val="000000" w:themeColor="text1"/>
          <w:sz w:val="24"/>
          <w:szCs w:val="24"/>
        </w:rPr>
        <w:t xml:space="preserve">24. </w:t>
      </w:r>
      <w:proofErr w:type="gramStart"/>
      <w:r w:rsidRPr="009C0120">
        <w:rPr>
          <w:rFonts w:ascii="PT Astra Serif" w:hAnsi="PT Astra Serif"/>
          <w:color w:val="000000" w:themeColor="text1"/>
          <w:sz w:val="24"/>
          <w:szCs w:val="24"/>
        </w:rPr>
        <w:t xml:space="preserve">В случае представления получателем субсидии в Министерство заявления об отзыве </w:t>
      </w:r>
      <w:r w:rsidRPr="009C0120">
        <w:rPr>
          <w:rFonts w:ascii="PT Astra Serif" w:hAnsi="PT Astra Serif"/>
          <w:color w:val="000000" w:themeColor="text1"/>
          <w:sz w:val="24"/>
          <w:szCs w:val="24"/>
        </w:rPr>
        <w:lastRenderedPageBreak/>
        <w:t>заявления до заключения соглашения о предоставлении</w:t>
      </w:r>
      <w:proofErr w:type="gramEnd"/>
      <w:r w:rsidRPr="009C0120">
        <w:rPr>
          <w:rFonts w:ascii="PT Astra Serif" w:hAnsi="PT Astra Serif"/>
          <w:color w:val="000000" w:themeColor="text1"/>
          <w:sz w:val="24"/>
          <w:szCs w:val="24"/>
        </w:rPr>
        <w:t xml:space="preserve"> субсидии Министерство в течение 5 рабочих дней со дня получения такого заявления:</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1) принимает решение о признании получателя субсидии </w:t>
      </w:r>
      <w:proofErr w:type="gramStart"/>
      <w:r w:rsidRPr="009C0120">
        <w:rPr>
          <w:rFonts w:ascii="PT Astra Serif" w:hAnsi="PT Astra Serif"/>
          <w:color w:val="000000" w:themeColor="text1"/>
          <w:sz w:val="24"/>
          <w:szCs w:val="24"/>
        </w:rPr>
        <w:t>уклонившимся</w:t>
      </w:r>
      <w:proofErr w:type="gramEnd"/>
      <w:r w:rsidRPr="009C0120">
        <w:rPr>
          <w:rFonts w:ascii="PT Astra Serif" w:hAnsi="PT Astra Serif"/>
          <w:color w:val="000000" w:themeColor="text1"/>
          <w:sz w:val="24"/>
          <w:szCs w:val="24"/>
        </w:rPr>
        <w:t xml:space="preserve"> от заключения соглашения о предоставлении субсидии и об отказе в предоставлении ему субсидии, которое отражается в уведомлении;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2) направляет получателю субсидии уведомление в форме, обеспечивающей возможность подтверждения факта направления уведомления;</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3) вносит в журнал регистрации запись о принятом решении.</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34" w:name="P321"/>
      <w:bookmarkEnd w:id="34"/>
      <w:r w:rsidRPr="009C0120">
        <w:rPr>
          <w:rFonts w:ascii="PT Astra Serif" w:hAnsi="PT Astra Serif"/>
          <w:color w:val="000000" w:themeColor="text1"/>
          <w:sz w:val="24"/>
          <w:szCs w:val="24"/>
        </w:rPr>
        <w:t xml:space="preserve">25. </w:t>
      </w:r>
      <w:proofErr w:type="gramStart"/>
      <w:r w:rsidRPr="009C0120">
        <w:rPr>
          <w:rFonts w:ascii="PT Astra Serif" w:hAnsi="PT Astra Serif"/>
          <w:color w:val="000000" w:themeColor="text1"/>
          <w:sz w:val="24"/>
          <w:szCs w:val="24"/>
        </w:rPr>
        <w:t xml:space="preserve">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255">
        <w:r w:rsidRPr="009C0120">
          <w:rPr>
            <w:rFonts w:ascii="PT Astra Serif" w:hAnsi="PT Astra Serif"/>
            <w:color w:val="000000" w:themeColor="text1"/>
            <w:sz w:val="24"/>
            <w:szCs w:val="24"/>
          </w:rPr>
          <w:t>пунктом 11</w:t>
        </w:r>
      </w:hyperlink>
      <w:r w:rsidRPr="009C0120">
        <w:rPr>
          <w:rFonts w:ascii="PT Astra Serif" w:hAnsi="PT Astra Serif"/>
          <w:color w:val="000000" w:themeColor="text1"/>
          <w:sz w:val="24"/>
          <w:szCs w:val="24"/>
        </w:rPr>
        <w:t xml:space="preserve"> настоящих Правил, несоответствие расчета объема субсидии требованиям, установленным </w:t>
      </w:r>
      <w:hyperlink w:anchor="P267">
        <w:r w:rsidRPr="009C0120">
          <w:rPr>
            <w:rFonts w:ascii="PT Astra Serif" w:hAnsi="PT Astra Serif"/>
            <w:color w:val="000000" w:themeColor="text1"/>
            <w:sz w:val="24"/>
            <w:szCs w:val="24"/>
          </w:rPr>
          <w:t>пунктом 13</w:t>
        </w:r>
      </w:hyperlink>
      <w:r w:rsidRPr="009C0120">
        <w:rPr>
          <w:rFonts w:ascii="PT Astra Serif" w:hAnsi="PT Astra Serif"/>
          <w:color w:val="000000" w:themeColor="text1"/>
          <w:sz w:val="24"/>
          <w:szCs w:val="24"/>
        </w:rPr>
        <w:t xml:space="preserve"> настоящих Правил,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а также представление заявления, указанного в </w:t>
      </w:r>
      <w:hyperlink w:anchor="P317">
        <w:r w:rsidRPr="009C0120">
          <w:rPr>
            <w:rFonts w:ascii="PT Astra Serif" w:hAnsi="PT Astra Serif"/>
            <w:color w:val="000000" w:themeColor="text1"/>
            <w:sz w:val="24"/>
            <w:szCs w:val="24"/>
          </w:rPr>
          <w:t>абзаце первом пункта 24</w:t>
        </w:r>
      </w:hyperlink>
      <w:r w:rsidRPr="009C0120">
        <w:rPr>
          <w:rFonts w:ascii="PT Astra Serif" w:hAnsi="PT Astra Serif"/>
          <w:color w:val="000000" w:themeColor="text1"/>
          <w:sz w:val="24"/>
          <w:szCs w:val="24"/>
        </w:rPr>
        <w:t xml:space="preserve"> настоящих Правил</w:t>
      </w:r>
      <w:proofErr w:type="gramEnd"/>
      <w:r w:rsidRPr="009C0120">
        <w:rPr>
          <w:rFonts w:ascii="PT Astra Serif" w:hAnsi="PT Astra Serif"/>
          <w:color w:val="000000" w:themeColor="text1"/>
          <w:sz w:val="24"/>
          <w:szCs w:val="24"/>
        </w:rPr>
        <w:t>.</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26. </w:t>
      </w:r>
      <w:proofErr w:type="gramStart"/>
      <w:r w:rsidRPr="009C0120">
        <w:rPr>
          <w:rFonts w:ascii="PT Astra Serif" w:hAnsi="PT Astra Serif"/>
          <w:color w:val="000000" w:themeColor="text1"/>
          <w:sz w:val="24"/>
          <w:szCs w:val="24"/>
        </w:rPr>
        <w:t xml:space="preserve">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w:t>
      </w:r>
      <w:hyperlink w:anchor="P298">
        <w:r w:rsidRPr="009C0120">
          <w:rPr>
            <w:rFonts w:ascii="PT Astra Serif" w:hAnsi="PT Astra Serif"/>
            <w:color w:val="000000" w:themeColor="text1"/>
            <w:sz w:val="24"/>
            <w:szCs w:val="24"/>
          </w:rPr>
          <w:t>пунктом 17</w:t>
        </w:r>
      </w:hyperlink>
      <w:r w:rsidRPr="009C0120">
        <w:rPr>
          <w:rFonts w:ascii="PT Astra Serif" w:hAnsi="PT Astra Serif"/>
          <w:color w:val="000000" w:themeColor="text1"/>
          <w:sz w:val="24"/>
          <w:szCs w:val="24"/>
        </w:rPr>
        <w:t xml:space="preserve"> настоящих Правил, или представлением заявления, указанного в </w:t>
      </w:r>
      <w:hyperlink w:anchor="P317">
        <w:r w:rsidRPr="009C0120">
          <w:rPr>
            <w:rFonts w:ascii="PT Astra Serif" w:hAnsi="PT Astra Serif"/>
            <w:color w:val="000000" w:themeColor="text1"/>
            <w:sz w:val="24"/>
            <w:szCs w:val="24"/>
          </w:rPr>
          <w:t>абзаце первом пункта 24</w:t>
        </w:r>
      </w:hyperlink>
      <w:r w:rsidRPr="009C0120">
        <w:rPr>
          <w:rFonts w:ascii="PT Astra Serif" w:hAnsi="PT Astra Serif"/>
          <w:color w:val="000000" w:themeColor="text1"/>
          <w:sz w:val="24"/>
          <w:szCs w:val="24"/>
        </w:rPr>
        <w:t xml:space="preserve"> настоящих Правил.</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27. 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Министерством на счет, открытый получателю субсидии в кредитной организации.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28. </w:t>
      </w:r>
      <w:proofErr w:type="gramStart"/>
      <w:r w:rsidRPr="009C0120">
        <w:rPr>
          <w:rFonts w:ascii="PT Astra Serif" w:hAnsi="PT Astra Serif"/>
          <w:color w:val="000000" w:themeColor="text1"/>
          <w:sz w:val="24"/>
          <w:szCs w:val="24"/>
        </w:rPr>
        <w:t xml:space="preserve">Результатом предоставления субсидии, достижение которого планируется получателем субсидии (достигнутым результатом предоставления субсидии), является площадь введенных в эксплуатацию мелиорируемых земель для выращивания </w:t>
      </w:r>
      <w:proofErr w:type="spellStart"/>
      <w:r w:rsidRPr="009C0120">
        <w:rPr>
          <w:rFonts w:ascii="PT Astra Serif" w:hAnsi="PT Astra Serif"/>
          <w:color w:val="000000" w:themeColor="text1"/>
          <w:sz w:val="24"/>
          <w:szCs w:val="24"/>
        </w:rPr>
        <w:t>экспортно</w:t>
      </w:r>
      <w:proofErr w:type="spellEnd"/>
      <w:r w:rsidRPr="009C0120">
        <w:rPr>
          <w:rFonts w:ascii="PT Astra Serif" w:hAnsi="PT Astra Serif"/>
          <w:color w:val="000000" w:themeColor="text1"/>
          <w:sz w:val="24"/>
          <w:szCs w:val="24"/>
        </w:rPr>
        <w:t xml:space="preserve">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(в гектарах) - в случае предоставления субсидий в целях возмещения части затрат, указанных в </w:t>
      </w:r>
      <w:hyperlink w:anchor="P246">
        <w:r w:rsidRPr="009C0120">
          <w:rPr>
            <w:rFonts w:ascii="PT Astra Serif" w:hAnsi="PT Astra Serif"/>
            <w:color w:val="000000" w:themeColor="text1"/>
            <w:sz w:val="24"/>
            <w:szCs w:val="24"/>
          </w:rPr>
          <w:t>подпункте 1 пункта 5</w:t>
        </w:r>
      </w:hyperlink>
      <w:r w:rsidRPr="009C0120">
        <w:rPr>
          <w:rFonts w:ascii="PT Astra Serif" w:hAnsi="PT Astra Serif"/>
          <w:color w:val="000000" w:themeColor="text1"/>
          <w:sz w:val="24"/>
          <w:szCs w:val="24"/>
        </w:rPr>
        <w:t xml:space="preserve"> настоящих Правил.</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Достигнутым результатом предоставления субсидии является площадь вовлеченных в оборот выбывших сельскохозяйственных угодий для выращивания </w:t>
      </w:r>
      <w:proofErr w:type="spellStart"/>
      <w:r w:rsidRPr="009C0120">
        <w:rPr>
          <w:rFonts w:ascii="PT Astra Serif" w:hAnsi="PT Astra Serif"/>
          <w:color w:val="000000" w:themeColor="text1"/>
          <w:sz w:val="24"/>
          <w:szCs w:val="24"/>
        </w:rPr>
        <w:t>экспортно</w:t>
      </w:r>
      <w:proofErr w:type="spellEnd"/>
      <w:r w:rsidRPr="009C0120">
        <w:rPr>
          <w:rFonts w:ascii="PT Astra Serif" w:hAnsi="PT Astra Serif"/>
          <w:color w:val="000000" w:themeColor="text1"/>
          <w:sz w:val="24"/>
          <w:szCs w:val="24"/>
        </w:rPr>
        <w:t xml:space="preserve"> ориентированной сельскохозяйственной продукции за счет проведения </w:t>
      </w:r>
      <w:proofErr w:type="spellStart"/>
      <w:r w:rsidRPr="009C0120">
        <w:rPr>
          <w:rFonts w:ascii="PT Astra Serif" w:hAnsi="PT Astra Serif"/>
          <w:color w:val="000000" w:themeColor="text1"/>
          <w:sz w:val="24"/>
          <w:szCs w:val="24"/>
        </w:rPr>
        <w:t>культуртехнических</w:t>
      </w:r>
      <w:proofErr w:type="spellEnd"/>
      <w:r w:rsidRPr="009C0120">
        <w:rPr>
          <w:rFonts w:ascii="PT Astra Serif" w:hAnsi="PT Astra Serif"/>
          <w:color w:val="000000" w:themeColor="text1"/>
          <w:sz w:val="24"/>
          <w:szCs w:val="24"/>
        </w:rPr>
        <w:t xml:space="preserve"> мероприятий (в гектарах) - в случае предоставления субсидий в целях возмещения части затрат, указанных в </w:t>
      </w:r>
      <w:hyperlink w:anchor="P247">
        <w:r w:rsidRPr="009C0120">
          <w:rPr>
            <w:rFonts w:ascii="PT Astra Serif" w:hAnsi="PT Astra Serif"/>
            <w:color w:val="000000" w:themeColor="text1"/>
            <w:sz w:val="24"/>
            <w:szCs w:val="24"/>
          </w:rPr>
          <w:t>подпункте 2 пункта 5</w:t>
        </w:r>
      </w:hyperlink>
      <w:r w:rsidRPr="009C0120">
        <w:rPr>
          <w:rFonts w:ascii="PT Astra Serif" w:hAnsi="PT Astra Serif"/>
          <w:color w:val="000000" w:themeColor="text1"/>
          <w:sz w:val="24"/>
          <w:szCs w:val="24"/>
        </w:rPr>
        <w:t xml:space="preserve"> настоящих Правил.</w:t>
      </w:r>
    </w:p>
    <w:p w:rsidR="009C0120" w:rsidRPr="009C0120" w:rsidRDefault="009C0120">
      <w:pPr>
        <w:pStyle w:val="ConsPlusNormal"/>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(п. 28 в ред. </w:t>
      </w:r>
      <w:hyperlink r:id="rId49">
        <w:r w:rsidRPr="009C0120">
          <w:rPr>
            <w:rFonts w:ascii="PT Astra Serif" w:hAnsi="PT Astra Serif"/>
            <w:color w:val="000000" w:themeColor="text1"/>
            <w:sz w:val="24"/>
            <w:szCs w:val="24"/>
          </w:rPr>
          <w:t>постановления</w:t>
        </w:r>
      </w:hyperlink>
      <w:r w:rsidRPr="009C0120">
        <w:rPr>
          <w:rFonts w:ascii="PT Astra Serif" w:hAnsi="PT Astra Serif"/>
          <w:color w:val="000000" w:themeColor="text1"/>
          <w:sz w:val="24"/>
          <w:szCs w:val="24"/>
        </w:rPr>
        <w:t xml:space="preserve"> Правительства Ульяновской области от 21.12.2022 N 775-П)</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29. Получатель субсидии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Российской Федерации для соответствующего вида субсидий, в срок:</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не позднее 10-го рабочего дня первого месяца года, следующего за годом, в котором получателю субсидии предоставлена субсидия, - в случае если соглашением о предоставлении субсидии предусмотрен результат предоставления субсидии, достижение которого планировалось получателем субсидии;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lastRenderedPageBreak/>
        <w:t>не позднее 10-го рабочего дня месяца, следующего за месяцем, в котором получателю субсидии предоставлена субсидия, - в случае если соглашением о предоставлении субсидии предусмотрен достигнутый результат предоставления субсидии.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Министерство устанавливает в соглашении о предоставлении субсидии в целях возмещения части затрат, указанных в </w:t>
      </w:r>
      <w:hyperlink w:anchor="P246">
        <w:r w:rsidRPr="009C0120">
          <w:rPr>
            <w:rFonts w:ascii="PT Astra Serif" w:hAnsi="PT Astra Serif"/>
            <w:color w:val="000000" w:themeColor="text1"/>
            <w:sz w:val="24"/>
            <w:szCs w:val="24"/>
          </w:rPr>
          <w:t>подпункте 1 пункта 5</w:t>
        </w:r>
      </w:hyperlink>
      <w:r w:rsidRPr="009C0120">
        <w:rPr>
          <w:rFonts w:ascii="PT Astra Serif" w:hAnsi="PT Astra Serif"/>
          <w:color w:val="000000" w:themeColor="text1"/>
          <w:sz w:val="24"/>
          <w:szCs w:val="24"/>
        </w:rPr>
        <w:t xml:space="preserve"> настоящих Правил, срок и форму представления получателем субсидии дополнительной отчетности о достижении значения результата предоставления субсидии.</w:t>
      </w:r>
    </w:p>
    <w:p w:rsidR="009C0120" w:rsidRPr="009C0120" w:rsidRDefault="009C0120">
      <w:pPr>
        <w:pStyle w:val="ConsPlusNormal"/>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(п. 29 в ред. </w:t>
      </w:r>
      <w:hyperlink r:id="rId50">
        <w:r w:rsidRPr="009C0120">
          <w:rPr>
            <w:rFonts w:ascii="PT Astra Serif" w:hAnsi="PT Astra Serif"/>
            <w:color w:val="000000" w:themeColor="text1"/>
            <w:sz w:val="24"/>
            <w:szCs w:val="24"/>
          </w:rPr>
          <w:t>постановления</w:t>
        </w:r>
      </w:hyperlink>
      <w:r w:rsidRPr="009C0120">
        <w:rPr>
          <w:rFonts w:ascii="PT Astra Serif" w:hAnsi="PT Astra Serif"/>
          <w:color w:val="000000" w:themeColor="text1"/>
          <w:sz w:val="24"/>
          <w:szCs w:val="24"/>
        </w:rPr>
        <w:t xml:space="preserve"> Правительства Ульяновской области от 21.12.2022 N 775-П)</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30. Министерство обеспечивает соблюдение получателями субсидий условий и порядка, установленных при предоставлении субсидий.</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31. Министерство осуществляет проверку соблюдения получателями субсидий условий и порядка, установленных при предоставлении субсидий, в том числе в части достижения результатов предоставления субсидий. Органы государственного финансового контроля осуществляют проверку в соответствии со </w:t>
      </w:r>
      <w:hyperlink r:id="rId51">
        <w:r w:rsidRPr="009C0120">
          <w:rPr>
            <w:rFonts w:ascii="PT Astra Serif" w:hAnsi="PT Astra Serif"/>
            <w:color w:val="000000" w:themeColor="text1"/>
            <w:sz w:val="24"/>
            <w:szCs w:val="24"/>
          </w:rPr>
          <w:t>статьями 268.1</w:t>
        </w:r>
      </w:hyperlink>
      <w:r w:rsidRPr="009C0120">
        <w:rPr>
          <w:rFonts w:ascii="PT Astra Serif" w:hAnsi="PT Astra Serif"/>
          <w:color w:val="000000" w:themeColor="text1"/>
          <w:sz w:val="24"/>
          <w:szCs w:val="24"/>
        </w:rPr>
        <w:t xml:space="preserve"> и </w:t>
      </w:r>
      <w:hyperlink r:id="rId52">
        <w:r w:rsidRPr="009C0120">
          <w:rPr>
            <w:rFonts w:ascii="PT Astra Serif" w:hAnsi="PT Astra Serif"/>
            <w:color w:val="000000" w:themeColor="text1"/>
            <w:sz w:val="24"/>
            <w:szCs w:val="24"/>
          </w:rPr>
          <w:t>269.2</w:t>
        </w:r>
      </w:hyperlink>
      <w:r w:rsidRPr="009C0120">
        <w:rPr>
          <w:rFonts w:ascii="PT Astra Serif" w:hAnsi="PT Astra Serif"/>
          <w:color w:val="000000" w:themeColor="text1"/>
          <w:sz w:val="24"/>
          <w:szCs w:val="24"/>
        </w:rPr>
        <w:t xml:space="preserve"> Бюджетного кодекса Российской Федерации.</w:t>
      </w:r>
    </w:p>
    <w:p w:rsidR="009C0120" w:rsidRPr="009C0120" w:rsidRDefault="009C0120">
      <w:pPr>
        <w:pStyle w:val="ConsPlusNormal"/>
        <w:spacing w:before="200"/>
        <w:ind w:firstLine="540"/>
        <w:jc w:val="both"/>
        <w:rPr>
          <w:rFonts w:ascii="PT Astra Serif" w:hAnsi="PT Astra Serif"/>
          <w:color w:val="000000" w:themeColor="text1"/>
          <w:sz w:val="24"/>
          <w:szCs w:val="24"/>
        </w:rPr>
      </w:pPr>
      <w:bookmarkStart w:id="35" w:name="P334"/>
      <w:bookmarkEnd w:id="35"/>
      <w:r w:rsidRPr="009C0120">
        <w:rPr>
          <w:rFonts w:ascii="PT Astra Serif" w:hAnsi="PT Astra Serif"/>
          <w:color w:val="000000" w:themeColor="text1"/>
          <w:sz w:val="24"/>
          <w:szCs w:val="24"/>
        </w:rPr>
        <w:t xml:space="preserve">32. </w:t>
      </w:r>
      <w:proofErr w:type="gramStart"/>
      <w:r w:rsidRPr="009C0120">
        <w:rPr>
          <w:rFonts w:ascii="PT Astra Serif" w:hAnsi="PT Astra Serif"/>
          <w:color w:val="000000" w:themeColor="text1"/>
          <w:sz w:val="24"/>
          <w:szCs w:val="24"/>
        </w:rPr>
        <w:t xml:space="preserve">В случае нарушения получателем субсидии условий, установленных при предоставлении субсидии, а равно невыполнения получателем субсидии условия соглашения о предоставлении субсидии, предусмотренного </w:t>
      </w:r>
      <w:hyperlink w:anchor="P309">
        <w:r w:rsidRPr="009C0120">
          <w:rPr>
            <w:rFonts w:ascii="PT Astra Serif" w:hAnsi="PT Astra Serif"/>
            <w:color w:val="000000" w:themeColor="text1"/>
            <w:sz w:val="24"/>
            <w:szCs w:val="24"/>
          </w:rPr>
          <w:t>подпунктом "в" подпункта 6 пункта 19</w:t>
        </w:r>
      </w:hyperlink>
      <w:r w:rsidRPr="009C0120">
        <w:rPr>
          <w:rFonts w:ascii="PT Astra Serif" w:hAnsi="PT Astra Serif"/>
          <w:color w:val="000000" w:themeColor="text1"/>
          <w:sz w:val="24"/>
          <w:szCs w:val="24"/>
        </w:rPr>
        <w:t xml:space="preserve"> настоящих Правил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 выявленных в том числе по результатам проверок, проведенных Министерством или уполномоченным органом государственного финансового</w:t>
      </w:r>
      <w:proofErr w:type="gramEnd"/>
      <w:r w:rsidRPr="009C0120">
        <w:rPr>
          <w:rFonts w:ascii="PT Astra Serif" w:hAnsi="PT Astra Serif"/>
          <w:color w:val="000000" w:themeColor="text1"/>
          <w:sz w:val="24"/>
          <w:szCs w:val="24"/>
        </w:rPr>
        <w:t xml:space="preserve"> контроля, субсидия подлежит возврату в областной бюджет Ульяновской области в полном объеме.</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t xml:space="preserve">В случае непредставления или несвоевременного представления получателем субсидии копий документов, применяемых получателем субсидии для ведения бухгалтерского учета, и (или) информации, указанных соответственно в </w:t>
      </w:r>
      <w:hyperlink w:anchor="P310">
        <w:r w:rsidRPr="009C0120">
          <w:rPr>
            <w:rFonts w:ascii="PT Astra Serif" w:hAnsi="PT Astra Serif"/>
            <w:color w:val="000000" w:themeColor="text1"/>
            <w:sz w:val="24"/>
            <w:szCs w:val="24"/>
          </w:rPr>
          <w:t>подпунктах "г"</w:t>
        </w:r>
      </w:hyperlink>
      <w:r w:rsidRPr="009C0120">
        <w:rPr>
          <w:rFonts w:ascii="PT Astra Serif" w:hAnsi="PT Astra Serif"/>
          <w:color w:val="000000" w:themeColor="text1"/>
          <w:sz w:val="24"/>
          <w:szCs w:val="24"/>
        </w:rPr>
        <w:t xml:space="preserve"> и </w:t>
      </w:r>
      <w:hyperlink w:anchor="P311">
        <w:r w:rsidRPr="009C0120">
          <w:rPr>
            <w:rFonts w:ascii="PT Astra Serif" w:hAnsi="PT Astra Serif"/>
            <w:color w:val="000000" w:themeColor="text1"/>
            <w:sz w:val="24"/>
            <w:szCs w:val="24"/>
          </w:rPr>
          <w:t>"</w:t>
        </w:r>
        <w:proofErr w:type="spellStart"/>
        <w:r w:rsidRPr="009C0120">
          <w:rPr>
            <w:rFonts w:ascii="PT Astra Serif" w:hAnsi="PT Astra Serif"/>
            <w:color w:val="000000" w:themeColor="text1"/>
            <w:sz w:val="24"/>
            <w:szCs w:val="24"/>
          </w:rPr>
          <w:t>д</w:t>
        </w:r>
        <w:proofErr w:type="spellEnd"/>
        <w:r w:rsidRPr="009C0120">
          <w:rPr>
            <w:rFonts w:ascii="PT Astra Serif" w:hAnsi="PT Astra Serif"/>
            <w:color w:val="000000" w:themeColor="text1"/>
            <w:sz w:val="24"/>
            <w:szCs w:val="24"/>
          </w:rPr>
          <w:t>" подпункта 6 пункта 19</w:t>
        </w:r>
      </w:hyperlink>
      <w:r w:rsidRPr="009C0120">
        <w:rPr>
          <w:rFonts w:ascii="PT Astra Serif" w:hAnsi="PT Astra Serif"/>
          <w:color w:val="000000" w:themeColor="text1"/>
          <w:sz w:val="24"/>
          <w:szCs w:val="24"/>
        </w:rPr>
        <w:t xml:space="preserve"> настоящих Правил, и (или) отчета о достижении значения результата предоставления субсидии и (или) дополнительной отчетности о достижении значения результата предоставления субсидии субсидия подлежит возврату в областной бюджет Ульяновской области</w:t>
      </w:r>
      <w:proofErr w:type="gramEnd"/>
      <w:r w:rsidRPr="009C0120">
        <w:rPr>
          <w:rFonts w:ascii="PT Astra Serif" w:hAnsi="PT Astra Serif"/>
          <w:color w:val="000000" w:themeColor="text1"/>
          <w:sz w:val="24"/>
          <w:szCs w:val="24"/>
        </w:rPr>
        <w:t xml:space="preserve"> в полном объеме.</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В случае </w:t>
      </w:r>
      <w:proofErr w:type="spellStart"/>
      <w:r w:rsidRPr="009C0120">
        <w:rPr>
          <w:rFonts w:ascii="PT Astra Serif" w:hAnsi="PT Astra Serif"/>
          <w:color w:val="000000" w:themeColor="text1"/>
          <w:sz w:val="24"/>
          <w:szCs w:val="24"/>
        </w:rPr>
        <w:t>недостижения</w:t>
      </w:r>
      <w:proofErr w:type="spellEnd"/>
      <w:r w:rsidRPr="009C0120">
        <w:rPr>
          <w:rFonts w:ascii="PT Astra Serif" w:hAnsi="PT Astra Serif"/>
          <w:color w:val="000000" w:themeColor="text1"/>
          <w:sz w:val="24"/>
          <w:szCs w:val="24"/>
        </w:rPr>
        <w:t xml:space="preserve"> получателем субсидии результата предоставления субсидии субсидия подлежит возврату в областной бюджет Ульяновской области в объеме, пропорциональном величине недостигнутого значения указанного результата.</w:t>
      </w:r>
    </w:p>
    <w:p w:rsidR="009C0120" w:rsidRPr="009C0120" w:rsidRDefault="009C0120">
      <w:pPr>
        <w:pStyle w:val="ConsPlusNormal"/>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(п. 32 в ред. </w:t>
      </w:r>
      <w:hyperlink r:id="rId53">
        <w:r w:rsidRPr="009C0120">
          <w:rPr>
            <w:rFonts w:ascii="PT Astra Serif" w:hAnsi="PT Astra Serif"/>
            <w:color w:val="000000" w:themeColor="text1"/>
            <w:sz w:val="24"/>
            <w:szCs w:val="24"/>
          </w:rPr>
          <w:t>постановления</w:t>
        </w:r>
      </w:hyperlink>
      <w:r w:rsidRPr="009C0120">
        <w:rPr>
          <w:rFonts w:ascii="PT Astra Serif" w:hAnsi="PT Astra Serif"/>
          <w:color w:val="000000" w:themeColor="text1"/>
          <w:sz w:val="24"/>
          <w:szCs w:val="24"/>
        </w:rPr>
        <w:t xml:space="preserve"> Правительства Ульяновской области от 21.12.2022 N 775-П)</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33. </w:t>
      </w:r>
      <w:proofErr w:type="gramStart"/>
      <w:r w:rsidRPr="009C0120">
        <w:rPr>
          <w:rFonts w:ascii="PT Astra Serif" w:hAnsi="PT Astra Serif"/>
          <w:color w:val="000000" w:themeColor="text1"/>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334">
        <w:r w:rsidRPr="009C0120">
          <w:rPr>
            <w:rFonts w:ascii="PT Astra Serif" w:hAnsi="PT Astra Serif"/>
            <w:color w:val="000000" w:themeColor="text1"/>
            <w:sz w:val="24"/>
            <w:szCs w:val="24"/>
          </w:rPr>
          <w:t>пункте 32</w:t>
        </w:r>
      </w:hyperlink>
      <w:r w:rsidRPr="009C0120">
        <w:rPr>
          <w:rFonts w:ascii="PT Astra Serif" w:hAnsi="PT Astra Serif"/>
          <w:color w:val="000000" w:themeColor="text1"/>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34. Возврат субсидии осуществляется получателем субсидии в следующем порядке:</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gramStart"/>
      <w:r w:rsidRPr="009C0120">
        <w:rPr>
          <w:rFonts w:ascii="PT Astra Serif" w:hAnsi="PT Astra Serif"/>
          <w:color w:val="000000" w:themeColor="text1"/>
          <w:sz w:val="24"/>
          <w:szCs w:val="24"/>
        </w:rPr>
        <w:lastRenderedPageBreak/>
        <w:t>1) возврат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на счет, открытый получателю субсидии в кредитной организации;</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35.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36. Средства, образовавшиеся в результате возврата субсидий, подлежат возврату Министерством в доход областного бюджета Ульяновской области в установленном законодательством порядке.</w:t>
      </w: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jc w:val="right"/>
        <w:outlineLvl w:val="1"/>
        <w:rPr>
          <w:rFonts w:ascii="PT Astra Serif" w:hAnsi="PT Astra Serif"/>
          <w:color w:val="000000" w:themeColor="text1"/>
          <w:sz w:val="24"/>
          <w:szCs w:val="24"/>
        </w:rPr>
      </w:pPr>
      <w:r w:rsidRPr="009C0120">
        <w:rPr>
          <w:rFonts w:ascii="PT Astra Serif" w:hAnsi="PT Astra Serif"/>
          <w:color w:val="000000" w:themeColor="text1"/>
          <w:sz w:val="24"/>
          <w:szCs w:val="24"/>
        </w:rPr>
        <w:t>Приложение</w:t>
      </w:r>
    </w:p>
    <w:p w:rsidR="009C0120" w:rsidRPr="009C0120" w:rsidRDefault="009C0120">
      <w:pPr>
        <w:pStyle w:val="ConsPlusNormal"/>
        <w:jc w:val="right"/>
        <w:rPr>
          <w:rFonts w:ascii="PT Astra Serif" w:hAnsi="PT Astra Serif"/>
          <w:color w:val="000000" w:themeColor="text1"/>
          <w:sz w:val="24"/>
          <w:szCs w:val="24"/>
        </w:rPr>
      </w:pPr>
      <w:r w:rsidRPr="009C0120">
        <w:rPr>
          <w:rFonts w:ascii="PT Astra Serif" w:hAnsi="PT Astra Serif"/>
          <w:color w:val="000000" w:themeColor="text1"/>
          <w:sz w:val="24"/>
          <w:szCs w:val="24"/>
        </w:rPr>
        <w:t>к Правилам</w:t>
      </w: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Title"/>
        <w:jc w:val="center"/>
        <w:rPr>
          <w:rFonts w:ascii="PT Astra Serif" w:hAnsi="PT Astra Serif"/>
          <w:color w:val="000000" w:themeColor="text1"/>
          <w:sz w:val="24"/>
          <w:szCs w:val="24"/>
        </w:rPr>
      </w:pPr>
      <w:bookmarkStart w:id="36" w:name="P353"/>
      <w:bookmarkEnd w:id="36"/>
      <w:r w:rsidRPr="009C0120">
        <w:rPr>
          <w:rFonts w:ascii="PT Astra Serif" w:hAnsi="PT Astra Serif"/>
          <w:color w:val="000000" w:themeColor="text1"/>
          <w:sz w:val="24"/>
          <w:szCs w:val="24"/>
        </w:rPr>
        <w:t>МЕТОДИКА</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ОЦЕНКИ ДОСТИЖЕНИЯ СЕЛЬСКОХОЗЯЙСТВЕННЫМ ТОВАРОПРОИЗВОДИТЕЛЕМ</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ПЛАНОВЫХ ЗНАЧЕНИЙ ОБЪЕМА ПРОИЗВОДСТВА </w:t>
      </w:r>
      <w:proofErr w:type="gramStart"/>
      <w:r w:rsidRPr="009C0120">
        <w:rPr>
          <w:rFonts w:ascii="PT Astra Serif" w:hAnsi="PT Astra Serif"/>
          <w:color w:val="000000" w:themeColor="text1"/>
          <w:sz w:val="24"/>
          <w:szCs w:val="24"/>
        </w:rPr>
        <w:t>СЕЛЬСКОХОЗЯЙСТВЕННОЙ</w:t>
      </w:r>
      <w:proofErr w:type="gramEnd"/>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ПРОДУКЦИИ НА ЗЕМЛЯХ, НА КОТОРЫХ РЕАЛИЗОВАН ПРОЕКТ</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МЕЛИОРАЦИИ, НА 3-ЛЕТНИЙ ПЕРИОД (С РАЗБИВКОЙ ПО ГОДАМ) И МЕРЫ</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ОТВЕТСТВЕННОСТИ СЕЛЬСКОХОЗЯЙСТВЕННЫХ ТОВАРОПРОИЗВОДИТЕЛЕЙ</w:t>
      </w:r>
    </w:p>
    <w:p w:rsidR="009C0120" w:rsidRPr="009C0120" w:rsidRDefault="009C0120">
      <w:pPr>
        <w:pStyle w:val="ConsPlusTitle"/>
        <w:jc w:val="center"/>
        <w:rPr>
          <w:rFonts w:ascii="PT Astra Serif" w:hAnsi="PT Astra Serif"/>
          <w:color w:val="000000" w:themeColor="text1"/>
          <w:sz w:val="24"/>
          <w:szCs w:val="24"/>
        </w:rPr>
      </w:pPr>
      <w:r w:rsidRPr="009C0120">
        <w:rPr>
          <w:rFonts w:ascii="PT Astra Serif" w:hAnsi="PT Astra Serif"/>
          <w:color w:val="000000" w:themeColor="text1"/>
          <w:sz w:val="24"/>
          <w:szCs w:val="24"/>
        </w:rPr>
        <w:t>ЗА ИХ НЕДОСТИЖЕНИЕ</w:t>
      </w: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1. </w:t>
      </w:r>
      <w:proofErr w:type="gramStart"/>
      <w:r w:rsidRPr="009C0120">
        <w:rPr>
          <w:rFonts w:ascii="PT Astra Serif" w:hAnsi="PT Astra Serif"/>
          <w:color w:val="000000" w:themeColor="text1"/>
          <w:sz w:val="24"/>
          <w:szCs w:val="24"/>
        </w:rPr>
        <w:t>Настоящая Методика определяет порядок проведения оценки достижения плановых значений объема производства сельскохозяйственной продукции на землях, на которых реализован проект мелиорации (далее - показатель), устанавливаемых на 3-летний период в соглашении, заключенном с сельскохозяйственным товаропроизводителем, претендующим на получение субсидии в целях возмещения части затрат на реализацию проекта мелиорации, прошедшего отбор (далее - субсидия, соглашение соответственно).</w:t>
      </w:r>
      <w:proofErr w:type="gramEnd"/>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2. Оценка достижения плановых значений показателя проводится Министерством агропромышленного комплекса и развития сельских территорий Ульяновской области (далее - Министерство).</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3. Оценка достижения плановых значений показателя </w:t>
      </w:r>
      <w:proofErr w:type="gramStart"/>
      <w:r w:rsidRPr="009C0120">
        <w:rPr>
          <w:rFonts w:ascii="PT Astra Serif" w:hAnsi="PT Astra Serif"/>
          <w:color w:val="000000" w:themeColor="text1"/>
          <w:sz w:val="24"/>
          <w:szCs w:val="24"/>
        </w:rPr>
        <w:t>осуществляется ежегодно в течение 3 лет начиная</w:t>
      </w:r>
      <w:proofErr w:type="gramEnd"/>
      <w:r w:rsidRPr="009C0120">
        <w:rPr>
          <w:rFonts w:ascii="PT Astra Serif" w:hAnsi="PT Astra Serif"/>
          <w:color w:val="000000" w:themeColor="text1"/>
          <w:sz w:val="24"/>
          <w:szCs w:val="24"/>
        </w:rPr>
        <w:t xml:space="preserve"> с года, в котором заключено соглашение.</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4. Оценка достижения плановых значений показателя осуществляется на основании отчетности о финансово-экономическом состоянии товаропроизводителей агропромышленного комплекса за соответствующий отчетный год, представляемой сельскохозяйственным товаропроизводителем в Министерство по формам, утвержденным приказами Министерства сельского хозяйства Российской Федерации, и в сроки, установленные Министерством.</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lastRenderedPageBreak/>
        <w:t>5. Достижение планового значения показателя оценивается исходя из индекса, отражающего степень достижения показателя (СД), определяемого по формуле:</w:t>
      </w: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СД = </w:t>
      </w:r>
      <w:proofErr w:type="spellStart"/>
      <w:r w:rsidRPr="009C0120">
        <w:rPr>
          <w:rFonts w:ascii="PT Astra Serif" w:hAnsi="PT Astra Serif"/>
          <w:color w:val="000000" w:themeColor="text1"/>
          <w:sz w:val="24"/>
          <w:szCs w:val="24"/>
        </w:rPr>
        <w:t>ЗП</w:t>
      </w:r>
      <w:r w:rsidRPr="009C0120">
        <w:rPr>
          <w:rFonts w:ascii="PT Astra Serif" w:hAnsi="PT Astra Serif"/>
          <w:color w:val="000000" w:themeColor="text1"/>
          <w:sz w:val="24"/>
          <w:szCs w:val="24"/>
          <w:vertAlign w:val="subscript"/>
        </w:rPr>
        <w:t>ф</w:t>
      </w:r>
      <w:proofErr w:type="spellEnd"/>
      <w:r w:rsidRPr="009C0120">
        <w:rPr>
          <w:rFonts w:ascii="PT Astra Serif" w:hAnsi="PT Astra Serif"/>
          <w:color w:val="000000" w:themeColor="text1"/>
          <w:sz w:val="24"/>
          <w:szCs w:val="24"/>
        </w:rPr>
        <w:t xml:space="preserve"> / </w:t>
      </w:r>
      <w:proofErr w:type="spellStart"/>
      <w:r w:rsidRPr="009C0120">
        <w:rPr>
          <w:rFonts w:ascii="PT Astra Serif" w:hAnsi="PT Astra Serif"/>
          <w:color w:val="000000" w:themeColor="text1"/>
          <w:sz w:val="24"/>
          <w:szCs w:val="24"/>
        </w:rPr>
        <w:t>ЗП</w:t>
      </w:r>
      <w:r w:rsidRPr="009C0120">
        <w:rPr>
          <w:rFonts w:ascii="PT Astra Serif" w:hAnsi="PT Astra Serif"/>
          <w:color w:val="000000" w:themeColor="text1"/>
          <w:sz w:val="24"/>
          <w:szCs w:val="24"/>
          <w:vertAlign w:val="subscript"/>
        </w:rPr>
        <w:t>п</w:t>
      </w:r>
      <w:proofErr w:type="spellEnd"/>
      <w:r w:rsidRPr="009C0120">
        <w:rPr>
          <w:rFonts w:ascii="PT Astra Serif" w:hAnsi="PT Astra Serif"/>
          <w:color w:val="000000" w:themeColor="text1"/>
          <w:sz w:val="24"/>
          <w:szCs w:val="24"/>
        </w:rPr>
        <w:t xml:space="preserve"> </w:t>
      </w:r>
      <w:proofErr w:type="spellStart"/>
      <w:r w:rsidRPr="009C0120">
        <w:rPr>
          <w:rFonts w:ascii="PT Astra Serif" w:hAnsi="PT Astra Serif"/>
          <w:color w:val="000000" w:themeColor="text1"/>
          <w:sz w:val="24"/>
          <w:szCs w:val="24"/>
        </w:rPr>
        <w:t>x</w:t>
      </w:r>
      <w:proofErr w:type="spellEnd"/>
      <w:r w:rsidRPr="009C0120">
        <w:rPr>
          <w:rFonts w:ascii="PT Astra Serif" w:hAnsi="PT Astra Serif"/>
          <w:color w:val="000000" w:themeColor="text1"/>
          <w:sz w:val="24"/>
          <w:szCs w:val="24"/>
        </w:rPr>
        <w:t xml:space="preserve"> 100, где:</w:t>
      </w: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ind w:firstLine="540"/>
        <w:jc w:val="both"/>
        <w:rPr>
          <w:rFonts w:ascii="PT Astra Serif" w:hAnsi="PT Astra Serif"/>
          <w:color w:val="000000" w:themeColor="text1"/>
          <w:sz w:val="24"/>
          <w:szCs w:val="24"/>
        </w:rPr>
      </w:pPr>
      <w:proofErr w:type="spellStart"/>
      <w:r w:rsidRPr="009C0120">
        <w:rPr>
          <w:rFonts w:ascii="PT Astra Serif" w:hAnsi="PT Astra Serif"/>
          <w:color w:val="000000" w:themeColor="text1"/>
          <w:sz w:val="24"/>
          <w:szCs w:val="24"/>
        </w:rPr>
        <w:t>ЗП</w:t>
      </w:r>
      <w:r w:rsidRPr="009C0120">
        <w:rPr>
          <w:rFonts w:ascii="PT Astra Serif" w:hAnsi="PT Astra Serif"/>
          <w:color w:val="000000" w:themeColor="text1"/>
          <w:sz w:val="24"/>
          <w:szCs w:val="24"/>
          <w:vertAlign w:val="subscript"/>
        </w:rPr>
        <w:t>ф</w:t>
      </w:r>
      <w:proofErr w:type="spellEnd"/>
      <w:r w:rsidRPr="009C0120">
        <w:rPr>
          <w:rFonts w:ascii="PT Astra Serif" w:hAnsi="PT Astra Serif"/>
          <w:color w:val="000000" w:themeColor="text1"/>
          <w:sz w:val="24"/>
          <w:szCs w:val="24"/>
        </w:rPr>
        <w:t xml:space="preserve"> - фактическое значение показателя по состоянию на 31 декабря отчетного года;</w:t>
      </w:r>
    </w:p>
    <w:p w:rsidR="009C0120" w:rsidRPr="009C0120" w:rsidRDefault="009C0120">
      <w:pPr>
        <w:pStyle w:val="ConsPlusNormal"/>
        <w:spacing w:before="200"/>
        <w:ind w:firstLine="540"/>
        <w:jc w:val="both"/>
        <w:rPr>
          <w:rFonts w:ascii="PT Astra Serif" w:hAnsi="PT Astra Serif"/>
          <w:color w:val="000000" w:themeColor="text1"/>
          <w:sz w:val="24"/>
          <w:szCs w:val="24"/>
        </w:rPr>
      </w:pPr>
      <w:proofErr w:type="spellStart"/>
      <w:r w:rsidRPr="009C0120">
        <w:rPr>
          <w:rFonts w:ascii="PT Astra Serif" w:hAnsi="PT Astra Serif"/>
          <w:color w:val="000000" w:themeColor="text1"/>
          <w:sz w:val="24"/>
          <w:szCs w:val="24"/>
        </w:rPr>
        <w:t>ЗП</w:t>
      </w:r>
      <w:r w:rsidRPr="009C0120">
        <w:rPr>
          <w:rFonts w:ascii="PT Astra Serif" w:hAnsi="PT Astra Serif"/>
          <w:color w:val="000000" w:themeColor="text1"/>
          <w:sz w:val="24"/>
          <w:szCs w:val="24"/>
          <w:vertAlign w:val="subscript"/>
        </w:rPr>
        <w:t>п</w:t>
      </w:r>
      <w:proofErr w:type="spellEnd"/>
      <w:r w:rsidRPr="009C0120">
        <w:rPr>
          <w:rFonts w:ascii="PT Astra Serif" w:hAnsi="PT Astra Serif"/>
          <w:color w:val="000000" w:themeColor="text1"/>
          <w:sz w:val="24"/>
          <w:szCs w:val="24"/>
        </w:rPr>
        <w:t xml:space="preserve"> - плановое значение показателя, установленное соглашением, заключенным Правительством Ульяновской области с сельскохозяйственным товаропроизводителем.</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6. </w:t>
      </w:r>
      <w:proofErr w:type="gramStart"/>
      <w:r w:rsidRPr="009C0120">
        <w:rPr>
          <w:rFonts w:ascii="PT Astra Serif" w:hAnsi="PT Astra Serif"/>
          <w:color w:val="000000" w:themeColor="text1"/>
          <w:sz w:val="24"/>
          <w:szCs w:val="24"/>
        </w:rPr>
        <w:t xml:space="preserve">За </w:t>
      </w:r>
      <w:proofErr w:type="spellStart"/>
      <w:r w:rsidRPr="009C0120">
        <w:rPr>
          <w:rFonts w:ascii="PT Astra Serif" w:hAnsi="PT Astra Serif"/>
          <w:color w:val="000000" w:themeColor="text1"/>
          <w:sz w:val="24"/>
          <w:szCs w:val="24"/>
        </w:rPr>
        <w:t>недостижение</w:t>
      </w:r>
      <w:proofErr w:type="spellEnd"/>
      <w:r w:rsidRPr="009C0120">
        <w:rPr>
          <w:rFonts w:ascii="PT Astra Serif" w:hAnsi="PT Astra Serif"/>
          <w:color w:val="000000" w:themeColor="text1"/>
          <w:sz w:val="24"/>
          <w:szCs w:val="24"/>
        </w:rPr>
        <w:t xml:space="preserve"> сельскохозяйственным товаропроизводителем планового значения показателя объема производства сельскохозяйственной продукции, указанного в </w:t>
      </w:r>
      <w:hyperlink r:id="rId54">
        <w:r w:rsidRPr="009C0120">
          <w:rPr>
            <w:rFonts w:ascii="PT Astra Serif" w:hAnsi="PT Astra Serif"/>
            <w:color w:val="000000" w:themeColor="text1"/>
            <w:sz w:val="24"/>
            <w:szCs w:val="24"/>
          </w:rPr>
          <w:t>абзаце третьем пункта 9</w:t>
        </w:r>
      </w:hyperlink>
      <w:r w:rsidRPr="009C0120">
        <w:rPr>
          <w:rFonts w:ascii="PT Astra Serif" w:hAnsi="PT Astra Serif"/>
          <w:color w:val="000000" w:themeColor="text1"/>
          <w:sz w:val="24"/>
          <w:szCs w:val="24"/>
        </w:rPr>
        <w:t xml:space="preserve"> Правил предоставления и распределения субсидий из федерального бюджета бюджетам субъектов Российской Федерации в рамках федерального проекта "Экспорт продукции АПК", являющихся приложением N 8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w:t>
      </w:r>
      <w:proofErr w:type="gramEnd"/>
      <w:r w:rsidRPr="009C0120">
        <w:rPr>
          <w:rFonts w:ascii="PT Astra Serif" w:hAnsi="PT Astra Serif"/>
          <w:color w:val="000000" w:themeColor="text1"/>
          <w:sz w:val="24"/>
          <w:szCs w:val="24"/>
        </w:rPr>
        <w:t xml:space="preserve">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сельскохозяйственный товаропроизводитель уплачивает штраф, если по итогам хотя бы одного года им не достигнуто установленное плановое значение показателя.</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7. Штраф устанавливается в размере:</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1) 5 процентов объема субсидии, полученной сельскохозяйственным товаропроизводителем на реализацию проекта мелиорации, если объем полученной субсидии не превышает 3 млн. рублей;</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2) 10 процентов объема субсидии, полученной сельскохозяйственным товаропроизводителем на реализацию проекта мелиорации, если объем полученной субсидии свыше 3 млн. рублей.</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 xml:space="preserve">8. Министерство обеспечивает уплату сельскохозяйственным товаропроизводителем штрафа путем направления ему в срок, не превышающий 30 календарных дней со дня установления факта </w:t>
      </w:r>
      <w:proofErr w:type="spellStart"/>
      <w:r w:rsidRPr="009C0120">
        <w:rPr>
          <w:rFonts w:ascii="PT Astra Serif" w:hAnsi="PT Astra Serif"/>
          <w:color w:val="000000" w:themeColor="text1"/>
          <w:sz w:val="24"/>
          <w:szCs w:val="24"/>
        </w:rPr>
        <w:t>недостижения</w:t>
      </w:r>
      <w:proofErr w:type="spellEnd"/>
      <w:r w:rsidRPr="009C0120">
        <w:rPr>
          <w:rFonts w:ascii="PT Astra Serif" w:hAnsi="PT Astra Serif"/>
          <w:color w:val="000000" w:themeColor="text1"/>
          <w:sz w:val="24"/>
          <w:szCs w:val="24"/>
        </w:rPr>
        <w:t xml:space="preserve"> плановых значений показателя, требования об уплате штрафа в течение 30 календарных дней со дня получения указанного требования, в котором указываются реквизиты лицевого счета Министерства для уплаты штрафа.</w:t>
      </w:r>
    </w:p>
    <w:p w:rsidR="009C0120" w:rsidRPr="009C0120" w:rsidRDefault="009C0120">
      <w:pPr>
        <w:pStyle w:val="ConsPlusNormal"/>
        <w:spacing w:before="200"/>
        <w:ind w:firstLine="540"/>
        <w:jc w:val="both"/>
        <w:rPr>
          <w:rFonts w:ascii="PT Astra Serif" w:hAnsi="PT Astra Serif"/>
          <w:color w:val="000000" w:themeColor="text1"/>
          <w:sz w:val="24"/>
          <w:szCs w:val="24"/>
        </w:rPr>
      </w:pPr>
      <w:r w:rsidRPr="009C0120">
        <w:rPr>
          <w:rFonts w:ascii="PT Astra Serif" w:hAnsi="PT Astra Serif"/>
          <w:color w:val="000000" w:themeColor="text1"/>
          <w:sz w:val="24"/>
          <w:szCs w:val="24"/>
        </w:rPr>
        <w:t>9. Штраф подлежит перечислению Министерством в доход областного бюджета Ульяновской области в установленном законодательством порядке.</w:t>
      </w:r>
    </w:p>
    <w:p w:rsidR="009C0120" w:rsidRPr="009C0120" w:rsidRDefault="009C0120">
      <w:pPr>
        <w:pStyle w:val="ConsPlusNormal"/>
        <w:jc w:val="both"/>
        <w:rPr>
          <w:rFonts w:ascii="PT Astra Serif" w:hAnsi="PT Astra Serif"/>
          <w:color w:val="000000" w:themeColor="text1"/>
          <w:sz w:val="24"/>
          <w:szCs w:val="24"/>
        </w:rPr>
      </w:pPr>
    </w:p>
    <w:p w:rsidR="009C0120" w:rsidRPr="009C0120" w:rsidRDefault="009C0120">
      <w:pPr>
        <w:pStyle w:val="ConsPlusNormal"/>
        <w:pBdr>
          <w:bottom w:val="single" w:sz="6" w:space="0" w:color="auto"/>
        </w:pBdr>
        <w:spacing w:before="100" w:after="100"/>
        <w:jc w:val="both"/>
        <w:rPr>
          <w:rFonts w:ascii="PT Astra Serif" w:hAnsi="PT Astra Serif"/>
          <w:color w:val="000000" w:themeColor="text1"/>
          <w:sz w:val="24"/>
          <w:szCs w:val="24"/>
        </w:rPr>
      </w:pPr>
    </w:p>
    <w:sectPr w:rsidR="009C0120" w:rsidRPr="009C0120" w:rsidSect="009C0120">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C0120"/>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066E"/>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C0120"/>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120"/>
    <w:pPr>
      <w:widowControl w:val="0"/>
      <w:autoSpaceDE w:val="0"/>
      <w:autoSpaceDN w:val="0"/>
      <w:ind w:left="0" w:firstLine="0"/>
      <w:jc w:val="left"/>
    </w:pPr>
    <w:rPr>
      <w:rFonts w:ascii="Arial" w:eastAsiaTheme="minorEastAsia" w:hAnsi="Arial" w:cs="Arial"/>
      <w:sz w:val="20"/>
      <w:lang w:eastAsia="ru-RU"/>
    </w:rPr>
  </w:style>
  <w:style w:type="paragraph" w:customStyle="1" w:styleId="ConsPlusTitle">
    <w:name w:val="ConsPlusTitle"/>
    <w:rsid w:val="009C0120"/>
    <w:pPr>
      <w:widowControl w:val="0"/>
      <w:autoSpaceDE w:val="0"/>
      <w:autoSpaceDN w:val="0"/>
      <w:ind w:left="0" w:firstLine="0"/>
      <w:jc w:val="left"/>
    </w:pPr>
    <w:rPr>
      <w:rFonts w:ascii="Arial" w:eastAsiaTheme="minorEastAsia" w:hAnsi="Arial" w:cs="Arial"/>
      <w:b/>
      <w:sz w:val="20"/>
      <w:lang w:eastAsia="ru-RU"/>
    </w:rPr>
  </w:style>
  <w:style w:type="paragraph" w:customStyle="1" w:styleId="ConsPlusTitlePage">
    <w:name w:val="ConsPlusTitlePage"/>
    <w:rsid w:val="009C0120"/>
    <w:pPr>
      <w:widowControl w:val="0"/>
      <w:autoSpaceDE w:val="0"/>
      <w:autoSpaceDN w:val="0"/>
      <w:ind w:left="0"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EFC2EBC9429395C5969FC7F4D247B3FF9961DE00885CF6A5A7EA1DBAE554AEE6D8E8ED76E007F4F129392269D23B4D547CCA9F800C530EXFfCE" TargetMode="External"/><Relationship Id="rId18" Type="http://schemas.openxmlformats.org/officeDocument/2006/relationships/hyperlink" Target="consultantplus://offline/ref=7EEFC2EBC9429395C5969FC7F4D247B3FF9961DE00885CF6A5A7EA1DBAE554AEE6D8E8ED76E006F1F829392269D23B4D547CCA9F800C530EXFfCE" TargetMode="External"/><Relationship Id="rId26" Type="http://schemas.openxmlformats.org/officeDocument/2006/relationships/hyperlink" Target="consultantplus://offline/ref=7EEFC2EBC9429395C59681CAE2BE19B9FD913FD40E8F54A0FAF8B140EDEC5EF9A197B1AF32EF0EF1F8246E7026D36708036FCB9C800E5212FD9E84X5f8E" TargetMode="External"/><Relationship Id="rId39" Type="http://schemas.openxmlformats.org/officeDocument/2006/relationships/hyperlink" Target="consultantplus://offline/ref=7EEFC2EBC9429395C5969FC7F4D247B3F89367DB098D5CF6A5A7EA1DBAE554AEE6D8E8ED76E20FF0F829392269D23B4D547CCA9F800C530EXFfCE" TargetMode="External"/><Relationship Id="rId21" Type="http://schemas.openxmlformats.org/officeDocument/2006/relationships/hyperlink" Target="consultantplus://offline/ref=7EEFC2EBC9429395C59681CAE2BE19B9FD913FD40E8F53A6FCF8B140EDEC5EF9A197B1AF32EF0EF1F8256E7226D36708036FCB9C800E5212FD9E84X5f8E" TargetMode="External"/><Relationship Id="rId34" Type="http://schemas.openxmlformats.org/officeDocument/2006/relationships/hyperlink" Target="consultantplus://offline/ref=7EEFC2EBC9429395C5969FC7F4D247B3FF9961DE00885CF6A5A7EA1DBAE554AEE6D8E8ED76E007F8F129392269D23B4D547CCA9F800C530EXFfCE" TargetMode="External"/><Relationship Id="rId42" Type="http://schemas.openxmlformats.org/officeDocument/2006/relationships/hyperlink" Target="consultantplus://offline/ref=7EEFC2EBC9429395C5969FC7F4D247B3FF9961DE00885CF6A5A7EA1DBAE554AEE6D8E8ED71E504A5A966387E2C85284C577CC89E9CX0fDE" TargetMode="External"/><Relationship Id="rId47" Type="http://schemas.openxmlformats.org/officeDocument/2006/relationships/hyperlink" Target="consultantplus://offline/ref=7EEFC2EBC9429395C59681CAE2BE19B9FD913FD40E8F54A0FAF8B140EDEC5EF9A197B1AF32EF0EF1F8246B7526D36708036FCB9C800E5212FD9E84X5f8E" TargetMode="External"/><Relationship Id="rId50" Type="http://schemas.openxmlformats.org/officeDocument/2006/relationships/hyperlink" Target="consultantplus://offline/ref=7EEFC2EBC9429395C59681CAE2BE19B9FD913FD40E8F54A0FAF8B140EDEC5EF9A197B1AF32EF0EF1F8246A7226D36708036FCB9C800E5212FD9E84X5f8E" TargetMode="External"/><Relationship Id="rId55" Type="http://schemas.openxmlformats.org/officeDocument/2006/relationships/fontTable" Target="fontTable.xml"/><Relationship Id="rId7" Type="http://schemas.openxmlformats.org/officeDocument/2006/relationships/hyperlink" Target="consultantplus://offline/ref=7EEFC2EBC9429395C5969FC7F4D247B3FF9961DE00885CF6A5A7EA1DBAE554AEE6D8E8ED76E20FF3F829392269D23B4D547CCA9F800C530EXFfCE" TargetMode="External"/><Relationship Id="rId12" Type="http://schemas.openxmlformats.org/officeDocument/2006/relationships/hyperlink" Target="consultantplus://offline/ref=7EEFC2EBC9429395C59681CAE2BE19B9FD913FD40E8F54A0FAF8B140EDEC5EF9A197B1AF32EF0EF1F8246C7426D36708036FCB9C800E5212FD9E84X5f8E" TargetMode="External"/><Relationship Id="rId17" Type="http://schemas.openxmlformats.org/officeDocument/2006/relationships/hyperlink" Target="consultantplus://offline/ref=7EEFC2EBC9429395C5969FC7F4D247B3FF9961DE00885CF6A5A7EA1DBAE554AEE6D8E8ED76E20FF3F829392269D23B4D547CCA9F800C530EXFfCE" TargetMode="External"/><Relationship Id="rId25" Type="http://schemas.openxmlformats.org/officeDocument/2006/relationships/hyperlink" Target="consultantplus://offline/ref=7EEFC2EBC9429395C59681CAE2BE19B9FD913FD40E8F54A0FAF8B140EDEC5EF9A197B1AF32EF0EF1F8246E7126D36708036FCB9C800E5212FD9E84X5f8E" TargetMode="External"/><Relationship Id="rId33" Type="http://schemas.openxmlformats.org/officeDocument/2006/relationships/hyperlink" Target="consultantplus://offline/ref=7EEFC2EBC9429395C59681CAE2BE19B9FD913FD40E8F54A0FAF8B140EDEC5EF9A197B1AF32EF0EF1F824697726D36708036FCB9C800E5212FD9E84X5f8E" TargetMode="External"/><Relationship Id="rId38" Type="http://schemas.openxmlformats.org/officeDocument/2006/relationships/hyperlink" Target="consultantplus://offline/ref=7EEFC2EBC9429395C59681CAE2BE19B9FD913FD40E8F54A0FAF8B140EDEC5EF9A197B1AF32EF0EF1F824687326D36708036FCB9C800E5212FD9E84X5f8E" TargetMode="External"/><Relationship Id="rId46" Type="http://schemas.openxmlformats.org/officeDocument/2006/relationships/hyperlink" Target="consultantplus://offline/ref=7EEFC2EBC9429395C59681CAE2BE19B9FD913FD40E8F54A0FAF8B140EDEC5EF9A197B1AF32EF0EF1F824687126D36708036FCB9C800E5212FD9E84X5f8E" TargetMode="External"/><Relationship Id="rId2" Type="http://schemas.openxmlformats.org/officeDocument/2006/relationships/settings" Target="settings.xml"/><Relationship Id="rId16" Type="http://schemas.openxmlformats.org/officeDocument/2006/relationships/hyperlink" Target="consultantplus://offline/ref=7EEFC2EBC9429395C5969FC7F4D247B3F89965DE0C8D5CF6A5A7EA1DBAE554AEE6D8E8ED76E20FF1F129392269D23B4D547CCA9F800C530EXFfCE" TargetMode="External"/><Relationship Id="rId20" Type="http://schemas.openxmlformats.org/officeDocument/2006/relationships/hyperlink" Target="consultantplus://offline/ref=7EEFC2EBC9429395C59681CAE2BE19B9FD913FD40E8F53A6FCF8B140EDEC5EF9A197B1AF32EF0EF1F8256F7A26D36708036FCB9C800E5212FD9E84X5f8E" TargetMode="External"/><Relationship Id="rId29" Type="http://schemas.openxmlformats.org/officeDocument/2006/relationships/hyperlink" Target="consultantplus://offline/ref=7EEFC2EBC9429395C5969FC7F4D247B3FF9A63DB008A5CF6A5A7EA1DBAE554AEE6D8E8EF71E20BFAAC732926208634525663D49C9E0CX5f0E" TargetMode="External"/><Relationship Id="rId41" Type="http://schemas.openxmlformats.org/officeDocument/2006/relationships/hyperlink" Target="consultantplus://offline/ref=7EEFC2EBC9429395C5969FC7F4D247B3FF9961DE00885CF6A5A7EA1DBAE554AEE6D8E8ED76E20FF3F829392269D23B4D547CCA9F800C530EXFfCE" TargetMode="External"/><Relationship Id="rId54" Type="http://schemas.openxmlformats.org/officeDocument/2006/relationships/hyperlink" Target="consultantplus://offline/ref=7EEFC2EBC9429395C5969FC7F4D247B3FF9961DE00885CF6A5A7EA1DBAE554AEE6D8E8ED76E10FF5FF29392269D23B4D547CCA9F800C530EXFfCE" TargetMode="External"/><Relationship Id="rId1" Type="http://schemas.openxmlformats.org/officeDocument/2006/relationships/styles" Target="styles.xml"/><Relationship Id="rId6" Type="http://schemas.openxmlformats.org/officeDocument/2006/relationships/hyperlink" Target="consultantplus://offline/ref=7EEFC2EBC9429395C5969FC7F4D247B3FF9A63DB008A5CF6A5A7EA1DBAE554AEE6D8E8ED76E10CF8F129392269D23B4D547CCA9F800C530EXFfCE" TargetMode="External"/><Relationship Id="rId11" Type="http://schemas.openxmlformats.org/officeDocument/2006/relationships/hyperlink" Target="consultantplus://offline/ref=7EEFC2EBC9429395C59681CAE2BE19B9FD913FD40E8F53A6FCF8B140EDEC5EF9A197B1AF32EF0EF1F8256F7526D36708036FCB9C800E5212FD9E84X5f8E" TargetMode="External"/><Relationship Id="rId24" Type="http://schemas.openxmlformats.org/officeDocument/2006/relationships/hyperlink" Target="consultantplus://offline/ref=7EEFC2EBC9429395C59681CAE2BE19B9FD913FD40E8F54A0FAF8B140EDEC5EF9A197B1AF32EF0EF1F8246C7A26D36708036FCB9C800E5212FD9E84X5f8E" TargetMode="External"/><Relationship Id="rId32" Type="http://schemas.openxmlformats.org/officeDocument/2006/relationships/hyperlink" Target="consultantplus://offline/ref=7EEFC2EBC9429395C59681CAE2BE19B9FD913FD40E8F53A6FCF8B140EDEC5EF9A197B1AF32EF0EF1F8256E7126D36708036FCB9C800E5212FD9E84X5f8E" TargetMode="External"/><Relationship Id="rId37" Type="http://schemas.openxmlformats.org/officeDocument/2006/relationships/hyperlink" Target="consultantplus://offline/ref=7EEFC2EBC9429395C5969FC7F4D247B3FF9961DE00885CF6A5A7EA1DBAE554AEE6D8E8ED76E10FF3F929392269D23B4D547CCA9F800C530EXFfCE" TargetMode="External"/><Relationship Id="rId40" Type="http://schemas.openxmlformats.org/officeDocument/2006/relationships/hyperlink" Target="consultantplus://offline/ref=7EEFC2EBC9429395C5969FC7F4D247B3F89965DE0C8D5CF6A5A7EA1DBAE554AEE6D8E8ED76E20FF1F129392269D23B4D547CCA9F800C530EXFfCE" TargetMode="External"/><Relationship Id="rId45" Type="http://schemas.openxmlformats.org/officeDocument/2006/relationships/hyperlink" Target="consultantplus://offline/ref=7EEFC2EBC9429395C5969FC7F4D247B3FF9965DE08895CF6A5A7EA1DBAE554AEE6D8E8EF71E00DFAAC732926208634525663D49C9E0CX5f0E" TargetMode="External"/><Relationship Id="rId53" Type="http://schemas.openxmlformats.org/officeDocument/2006/relationships/hyperlink" Target="consultantplus://offline/ref=7EEFC2EBC9429395C59681CAE2BE19B9FD913FD40E8F54A0FAF8B140EDEC5EF9A197B1AF32EF0EF1F8246A7626D36708036FCB9C800E5212FD9E84X5f8E" TargetMode="External"/><Relationship Id="rId5" Type="http://schemas.openxmlformats.org/officeDocument/2006/relationships/hyperlink" Target="consultantplus://offline/ref=7EEFC2EBC9429395C59681CAE2BE19B9FD913FD40E8F54A0FAF8B140EDEC5EF9A197B1AF32EF0EF1F8246C7526D36708036FCB9C800E5212FD9E84X5f8E" TargetMode="External"/><Relationship Id="rId15" Type="http://schemas.openxmlformats.org/officeDocument/2006/relationships/hyperlink" Target="consultantplus://offline/ref=7EEFC2EBC9429395C5969FC7F4D247B3F89367DB098D5CF6A5A7EA1DBAE554AEE6D8E8ED76E20FF0F829392269D23B4D547CCA9F800C530EXFfCE" TargetMode="External"/><Relationship Id="rId23" Type="http://schemas.openxmlformats.org/officeDocument/2006/relationships/hyperlink" Target="consultantplus://offline/ref=7EEFC2EBC9429395C5969FC7F4D247B3FF9965DE08895CF6A5A7EA1DBAE554AEE6D8E8EF71E00DFAAC732926208634525663D49C9E0CX5f0E" TargetMode="External"/><Relationship Id="rId28" Type="http://schemas.openxmlformats.org/officeDocument/2006/relationships/hyperlink" Target="consultantplus://offline/ref=7EEFC2EBC9429395C59681CAE2BE19B9FD913FD40E8F54A0FAF8B140EDEC5EF9A197B1AF32EF0EF1F824697326D36708036FCB9C800E5212FD9E84X5f8E" TargetMode="External"/><Relationship Id="rId36" Type="http://schemas.openxmlformats.org/officeDocument/2006/relationships/hyperlink" Target="consultantplus://offline/ref=7EEFC2EBC9429395C5969FC7F4D247B3F89B68DB098A5CF6A5A7EA1DBAE554AEE6D8E8ED76E20CF5FD29392269D23B4D547CCA9F800C530EXFfCE" TargetMode="External"/><Relationship Id="rId49" Type="http://schemas.openxmlformats.org/officeDocument/2006/relationships/hyperlink" Target="consultantplus://offline/ref=7EEFC2EBC9429395C59681CAE2BE19B9FD913FD40E8F54A0FAF8B140EDEC5EF9A197B1AF32EF0EF1F8246B7B26D36708036FCB9C800E5212FD9E84X5f8E" TargetMode="External"/><Relationship Id="rId10" Type="http://schemas.openxmlformats.org/officeDocument/2006/relationships/hyperlink" Target="consultantplus://offline/ref=7EEFC2EBC9429395C5969FC7F4D247B3F89B68DB098A5CF6A5A7EA1DBAE554AEE6D8E8ED76E20CF5FD29392269D23B4D547CCA9F800C530EXFfCE" TargetMode="External"/><Relationship Id="rId19" Type="http://schemas.openxmlformats.org/officeDocument/2006/relationships/hyperlink" Target="consultantplus://offline/ref=7EEFC2EBC9429395C59681CAE2BE19B9FD913FD40E8F53A6FCF8B140EDEC5EF9A197B1AF32EF0EF1F8256F7426D36708036FCB9C800E5212FD9E84X5f8E" TargetMode="External"/><Relationship Id="rId31" Type="http://schemas.openxmlformats.org/officeDocument/2006/relationships/hyperlink" Target="consultantplus://offline/ref=7EEFC2EBC9429395C59681CAE2BE19B9FD913FD40E8F53A6FCF8B140EDEC5EF9A197B1AF32EF0EF1F825697026D36708036FCB9C800E5212FD9E84X5f8E" TargetMode="External"/><Relationship Id="rId44" Type="http://schemas.openxmlformats.org/officeDocument/2006/relationships/hyperlink" Target="consultantplus://offline/ref=7EEFC2EBC9429395C5969FC7F4D247B3FF9965DE08895CF6A5A7EA1DBAE554AEE6D8E8EF71E20BFAAC732926208634525663D49C9E0CX5f0E" TargetMode="External"/><Relationship Id="rId52" Type="http://schemas.openxmlformats.org/officeDocument/2006/relationships/hyperlink" Target="consultantplus://offline/ref=7EEFC2EBC9429395C5969FC7F4D247B3FF9A63DB008A5CF6A5A7EA1DBAE554AEE6D8E8EF71E00DFAAC732926208634525663D49C9E0CX5f0E" TargetMode="External"/><Relationship Id="rId4" Type="http://schemas.openxmlformats.org/officeDocument/2006/relationships/hyperlink" Target="consultantplus://offline/ref=7EEFC2EBC9429395C59681CAE2BE19B9FD913FD40E8F53A6FCF8B140EDEC5EF9A197B1AF32EF0EF1F8256F7526D36708036FCB9C800E5212FD9E84X5f8E" TargetMode="External"/><Relationship Id="rId9" Type="http://schemas.openxmlformats.org/officeDocument/2006/relationships/hyperlink" Target="consultantplus://offline/ref=7EEFC2EBC9429395C59681CAE2BE19B9FD913FD40E8F52A6F1F8B140EDEC5EF9A197B1AF32EF0EF1F821687526D36708036FCB9C800E5212FD9E84X5f8E" TargetMode="External"/><Relationship Id="rId14" Type="http://schemas.openxmlformats.org/officeDocument/2006/relationships/hyperlink" Target="consultantplus://offline/ref=7EEFC2EBC9429395C59681CAE2BE19B9FD913FD40E8F54A0FAF8B140EDEC5EF9A197B1AF32EF0EF1F8246C7B26D36708036FCB9C800E5212FD9E84X5f8E" TargetMode="External"/><Relationship Id="rId22" Type="http://schemas.openxmlformats.org/officeDocument/2006/relationships/hyperlink" Target="consultantplus://offline/ref=7EEFC2EBC9429395C5969FC7F4D247B3FF9965DE08895CF6A5A7EA1DBAE554AEE6D8E8EF71E20BFAAC732926208634525663D49C9E0CX5f0E" TargetMode="External"/><Relationship Id="rId27" Type="http://schemas.openxmlformats.org/officeDocument/2006/relationships/hyperlink" Target="consultantplus://offline/ref=7EEFC2EBC9429395C59681CAE2BE19B9FD913FD40E8F54A0FAF8B140EDEC5EF9A197B1AF32EF0EF1F8246E7726D36708036FCB9C800E5212FD9E84X5f8E" TargetMode="External"/><Relationship Id="rId30" Type="http://schemas.openxmlformats.org/officeDocument/2006/relationships/hyperlink" Target="consultantplus://offline/ref=7EEFC2EBC9429395C5969FC7F4D247B3FF9A63DB008A5CF6A5A7EA1DBAE554AEE6D8E8EF71E00DFAAC732926208634525663D49C9E0CX5f0E" TargetMode="External"/><Relationship Id="rId35" Type="http://schemas.openxmlformats.org/officeDocument/2006/relationships/hyperlink" Target="consultantplus://offline/ref=7EEFC2EBC9429395C59681CAE2BE19B9FD913FD40E8F54A0FAF8B140EDEC5EF9A197B1AF32EF0EF1F824697A26D36708036FCB9C800E5212FD9E84X5f8E" TargetMode="External"/><Relationship Id="rId43" Type="http://schemas.openxmlformats.org/officeDocument/2006/relationships/hyperlink" Target="consultantplus://offline/ref=7EEFC2EBC9429395C59681CAE2BE19B9FD913FD40E8F54A0FAF8B140EDEC5EF9A197B1AF32EF0EF1F824687226D36708036FCB9C800E5212FD9E84X5f8E" TargetMode="External"/><Relationship Id="rId48" Type="http://schemas.openxmlformats.org/officeDocument/2006/relationships/hyperlink" Target="consultantplus://offline/ref=7EEFC2EBC9429395C59681CAE2BE19B9FD913FD40E8F54A0FAF8B140EDEC5EF9A197B1AF32EF0EF1F8246B7426D36708036FCB9C800E5212FD9E84X5f8E" TargetMode="External"/><Relationship Id="rId56" Type="http://schemas.openxmlformats.org/officeDocument/2006/relationships/theme" Target="theme/theme1.xml"/><Relationship Id="rId8" Type="http://schemas.openxmlformats.org/officeDocument/2006/relationships/hyperlink" Target="consultantplus://offline/ref=7EEFC2EBC9429395C5969FC7F4D247B3F89B68DB098A5CF6A5A7EA1DBAE554AEE6D8E8ED76E20CF5FD29392269D23B4D547CCA9F800C530EXFfCE" TargetMode="External"/><Relationship Id="rId51" Type="http://schemas.openxmlformats.org/officeDocument/2006/relationships/hyperlink" Target="consultantplus://offline/ref=7EEFC2EBC9429395C5969FC7F4D247B3FF9A63DB008A5CF6A5A7EA1DBAE554AEE6D8E8EF71E20BFAAC732926208634525663D49C9E0CX5f0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13895</Words>
  <Characters>79208</Characters>
  <Application>Microsoft Office Word</Application>
  <DocSecurity>0</DocSecurity>
  <Lines>660</Lines>
  <Paragraphs>185</Paragraphs>
  <ScaleCrop>false</ScaleCrop>
  <Company/>
  <LinksUpToDate>false</LinksUpToDate>
  <CharactersWithSpaces>92918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2023-01-12T04:31:00Z</dcterms:created>
  <dcterms:modified xsi:type="dcterms:W3CDTF">2023-01-12T04:32:00Z</dcterms:modified>
</cp:coreProperties>
</file>